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59D74" w14:textId="77777777" w:rsidR="00281484" w:rsidRPr="005D0F66" w:rsidRDefault="00281484" w:rsidP="00281484">
      <w:pPr>
        <w:spacing w:after="0" w:line="240" w:lineRule="auto"/>
        <w:jc w:val="center"/>
        <w:rPr>
          <w:rFonts w:ascii="Arial" w:eastAsia="Times New Roman" w:hAnsi="Arial" w:cs="Arial"/>
          <w:b/>
          <w:bCs/>
          <w:color w:val="006A99"/>
          <w:shd w:val="clear" w:color="auto" w:fill="FFFFFF"/>
        </w:rPr>
      </w:pPr>
    </w:p>
    <w:p w14:paraId="12A64013" w14:textId="77777777" w:rsidR="00EA3BBD" w:rsidRPr="005D0F66" w:rsidRDefault="00EA3BBD" w:rsidP="00EA3BBD">
      <w:pPr>
        <w:spacing w:after="0" w:line="240" w:lineRule="auto"/>
        <w:jc w:val="center"/>
        <w:rPr>
          <w:rFonts w:ascii="Arial" w:eastAsia="Times New Roman" w:hAnsi="Arial" w:cs="Arial"/>
          <w:b/>
          <w:bCs/>
          <w:color w:val="006A99"/>
          <w:shd w:val="clear" w:color="auto" w:fill="FFFFFF"/>
        </w:rPr>
      </w:pPr>
    </w:p>
    <w:p w14:paraId="4C2BE875" w14:textId="77777777" w:rsidR="002F2A40" w:rsidRPr="005D0F66" w:rsidRDefault="002F2A40" w:rsidP="002F2A40">
      <w:pPr>
        <w:spacing w:after="0" w:line="240" w:lineRule="auto"/>
        <w:jc w:val="center"/>
        <w:rPr>
          <w:rFonts w:ascii="Arial" w:eastAsia="Times New Roman" w:hAnsi="Arial" w:cs="Arial"/>
          <w:b/>
          <w:bCs/>
          <w:color w:val="006A99"/>
          <w:shd w:val="clear" w:color="auto" w:fill="FFFFFF"/>
        </w:rPr>
      </w:pPr>
      <w:r w:rsidRPr="005D0F66">
        <w:rPr>
          <w:rFonts w:ascii="Arial" w:eastAsia="Times New Roman" w:hAnsi="Arial" w:cs="Arial"/>
          <w:b/>
          <w:bCs/>
          <w:color w:val="006A99"/>
          <w:shd w:val="clear" w:color="auto" w:fill="FFFFFF"/>
        </w:rPr>
        <w:t>FIERCE CONVERSATIONS PROGRAM OVERVIEW</w:t>
      </w:r>
    </w:p>
    <w:p w14:paraId="4B819BBB" w14:textId="77777777" w:rsidR="002F2A40" w:rsidRPr="005D0F66" w:rsidRDefault="002F2A40" w:rsidP="002F2A40">
      <w:pPr>
        <w:pStyle w:val="Heading2"/>
        <w:spacing w:line="240" w:lineRule="auto"/>
        <w:rPr>
          <w:rFonts w:ascii="Arial" w:hAnsi="Arial" w:cs="Arial"/>
          <w:b/>
          <w:bCs/>
          <w:sz w:val="22"/>
          <w:szCs w:val="22"/>
        </w:rPr>
      </w:pPr>
      <w:r w:rsidRPr="005D0F66">
        <w:rPr>
          <w:rFonts w:ascii="Arial" w:hAnsi="Arial" w:cs="Arial"/>
          <w:b/>
          <w:bCs/>
          <w:noProof/>
          <w:sz w:val="22"/>
          <w:szCs w:val="22"/>
        </w:rPr>
        <w:t>Overview</w:t>
      </w:r>
    </w:p>
    <w:p w14:paraId="46403CDC" w14:textId="77777777" w:rsidR="002F2A40" w:rsidRPr="005D0F66" w:rsidRDefault="002F2A40" w:rsidP="002F2A40">
      <w:pPr>
        <w:spacing w:before="40" w:after="0" w:line="240" w:lineRule="auto"/>
        <w:ind w:left="720"/>
        <w:rPr>
          <w:rFonts w:ascii="Arial" w:eastAsia="Calibri Light" w:hAnsi="Arial" w:cs="Arial"/>
          <w:i/>
          <w:iCs/>
          <w:noProof/>
        </w:rPr>
      </w:pPr>
      <w:r w:rsidRPr="005D0F66">
        <w:rPr>
          <w:rFonts w:ascii="Arial" w:eastAsia="Calibri Light" w:hAnsi="Arial" w:cs="Arial"/>
          <w:noProof/>
        </w:rPr>
        <w:t>The Fierce Conversations Series is an award-winning leadership development program whose methodologies — refined over nearly 20 years — are proven to help increase an organization’s performance. The model is built on a single premise: What gets talked about in a company, how it gets talked about, and who is invited to the conversation determines what will happen and what won’t happen. This program is designed to organizations have candid conversations that will lead to higher engagement, productivity, and execution of ideas.</w:t>
      </w:r>
    </w:p>
    <w:p w14:paraId="296B9B4A" w14:textId="77777777" w:rsidR="002F2A40" w:rsidRPr="005D0F66" w:rsidRDefault="002F2A40" w:rsidP="002F2A40">
      <w:pPr>
        <w:pStyle w:val="Heading2"/>
        <w:spacing w:line="240" w:lineRule="auto"/>
        <w:rPr>
          <w:rFonts w:ascii="Arial" w:hAnsi="Arial" w:cs="Arial"/>
          <w:b/>
          <w:bCs/>
          <w:noProof/>
          <w:sz w:val="22"/>
          <w:szCs w:val="22"/>
        </w:rPr>
      </w:pPr>
      <w:r w:rsidRPr="005D0F66">
        <w:rPr>
          <w:rFonts w:ascii="Arial" w:hAnsi="Arial" w:cs="Arial"/>
          <w:b/>
          <w:bCs/>
          <w:noProof/>
          <w:sz w:val="22"/>
          <w:szCs w:val="22"/>
        </w:rPr>
        <w:t xml:space="preserve">Fierce </w:t>
      </w:r>
      <w:r w:rsidRPr="005D0F66">
        <w:rPr>
          <w:rFonts w:ascii="Arial" w:eastAsia="Times New Roman" w:hAnsi="Arial" w:cs="Arial"/>
          <w:b/>
          <w:bCs/>
          <w:smallCaps w:val="0"/>
          <w:color w:val="EE7623"/>
          <w:spacing w:val="0"/>
          <w:sz w:val="22"/>
          <w:szCs w:val="22"/>
          <w:shd w:val="clear" w:color="auto" w:fill="FFFFFF"/>
        </w:rPr>
        <w:t>FOUNDATIONS</w:t>
      </w:r>
      <w:r w:rsidRPr="005D0F66">
        <w:rPr>
          <w:rFonts w:ascii="Arial" w:hAnsi="Arial" w:cs="Arial"/>
          <w:b/>
          <w:bCs/>
          <w:noProof/>
          <w:color w:val="ED7D31" w:themeColor="accent2"/>
          <w:sz w:val="22"/>
          <w:szCs w:val="22"/>
        </w:rPr>
        <w:t xml:space="preserve"> </w:t>
      </w:r>
      <w:r w:rsidRPr="005D0F66">
        <w:rPr>
          <w:rFonts w:ascii="Arial" w:hAnsi="Arial" w:cs="Arial"/>
          <w:b/>
          <w:bCs/>
          <w:noProof/>
          <w:sz w:val="22"/>
          <w:szCs w:val="22"/>
        </w:rPr>
        <w:t>2.5 hours</w:t>
      </w:r>
    </w:p>
    <w:p w14:paraId="203137C8" w14:textId="77777777" w:rsidR="002F2A40" w:rsidRPr="005D0F66" w:rsidRDefault="002F2A40" w:rsidP="002F2A40">
      <w:pPr>
        <w:spacing w:line="240" w:lineRule="auto"/>
        <w:ind w:left="720"/>
        <w:rPr>
          <w:rFonts w:ascii="Arial" w:eastAsia="Calibri Light" w:hAnsi="Arial" w:cs="Arial"/>
        </w:rPr>
      </w:pPr>
      <w:r w:rsidRPr="005D0F66">
        <w:rPr>
          <w:rFonts w:ascii="Arial" w:hAnsi="Arial" w:cs="Arial"/>
        </w:rPr>
        <w:t xml:space="preserve">The Fierce Conversations Foundations workshop provides the foundational building blocks to initiate your journey into having Fierce Conversations.  </w:t>
      </w:r>
    </w:p>
    <w:p w14:paraId="1B35BB97" w14:textId="77777777" w:rsidR="002F2A40" w:rsidRPr="005D0F66" w:rsidRDefault="002F2A40" w:rsidP="002F2A40">
      <w:pPr>
        <w:spacing w:line="240" w:lineRule="auto"/>
        <w:ind w:left="720"/>
        <w:rPr>
          <w:rFonts w:ascii="Arial" w:eastAsia="Calibri Light" w:hAnsi="Arial" w:cs="Arial"/>
        </w:rPr>
      </w:pPr>
      <w:r w:rsidRPr="005D0F66">
        <w:rPr>
          <w:rFonts w:ascii="Arial" w:hAnsi="Arial" w:cs="Arial"/>
        </w:rPr>
        <w:t xml:space="preserve">In the Fierce Foundations program, you’ll learn: </w:t>
      </w:r>
    </w:p>
    <w:p w14:paraId="776A51B7" w14:textId="77777777" w:rsidR="002F2A40" w:rsidRPr="005D0F66" w:rsidRDefault="002F2A40" w:rsidP="002F2A40">
      <w:pPr>
        <w:pStyle w:val="ListParagraph"/>
        <w:numPr>
          <w:ilvl w:val="1"/>
          <w:numId w:val="26"/>
        </w:numPr>
        <w:spacing w:after="200" w:line="240" w:lineRule="auto"/>
        <w:rPr>
          <w:rFonts w:ascii="Arial" w:eastAsiaTheme="minorEastAsia" w:hAnsi="Arial" w:cs="Arial"/>
        </w:rPr>
      </w:pPr>
      <w:r w:rsidRPr="005D0F66">
        <w:rPr>
          <w:rFonts w:ascii="Arial" w:hAnsi="Arial" w:cs="Arial"/>
        </w:rPr>
        <w:t xml:space="preserve">Three transformational ideas that will recharge every conversation. </w:t>
      </w:r>
    </w:p>
    <w:p w14:paraId="44CDCCB8" w14:textId="77777777" w:rsidR="002F2A40" w:rsidRPr="005D0F66" w:rsidRDefault="002F2A40" w:rsidP="002F2A40">
      <w:pPr>
        <w:pStyle w:val="ListParagraph"/>
        <w:numPr>
          <w:ilvl w:val="1"/>
          <w:numId w:val="26"/>
        </w:numPr>
        <w:spacing w:after="200" w:line="240" w:lineRule="auto"/>
        <w:rPr>
          <w:rFonts w:ascii="Arial" w:hAnsi="Arial" w:cs="Arial"/>
        </w:rPr>
      </w:pPr>
      <w:r w:rsidRPr="005D0F66">
        <w:rPr>
          <w:rFonts w:ascii="Arial" w:hAnsi="Arial" w:cs="Arial"/>
        </w:rPr>
        <w:t xml:space="preserve">The 7 core principles of Fierce Conversations and how to apply them immediately. </w:t>
      </w:r>
    </w:p>
    <w:p w14:paraId="263396C5" w14:textId="77777777" w:rsidR="002F2A40" w:rsidRPr="005D0F66" w:rsidRDefault="002F2A40" w:rsidP="002F2A40">
      <w:pPr>
        <w:pStyle w:val="ListParagraph"/>
        <w:numPr>
          <w:ilvl w:val="1"/>
          <w:numId w:val="26"/>
        </w:numPr>
        <w:spacing w:after="200" w:line="240" w:lineRule="auto"/>
        <w:rPr>
          <w:rFonts w:ascii="Arial" w:hAnsi="Arial" w:cs="Arial"/>
        </w:rPr>
      </w:pPr>
      <w:r w:rsidRPr="005D0F66">
        <w:rPr>
          <w:rFonts w:ascii="Arial" w:hAnsi="Arial" w:cs="Arial"/>
        </w:rPr>
        <w:t xml:space="preserve">The steep costs of avoiding uncomfortable conversations. </w:t>
      </w:r>
    </w:p>
    <w:p w14:paraId="242BDAEF" w14:textId="77777777" w:rsidR="002F2A40" w:rsidRPr="005D0F66" w:rsidRDefault="002F2A40" w:rsidP="002F2A40">
      <w:pPr>
        <w:pStyle w:val="ListParagraph"/>
        <w:numPr>
          <w:ilvl w:val="1"/>
          <w:numId w:val="26"/>
        </w:numPr>
        <w:spacing w:after="200" w:line="240" w:lineRule="auto"/>
        <w:rPr>
          <w:rFonts w:ascii="Arial" w:hAnsi="Arial" w:cs="Arial"/>
        </w:rPr>
      </w:pPr>
      <w:r w:rsidRPr="005D0F66">
        <w:rPr>
          <w:rFonts w:ascii="Arial" w:hAnsi="Arial" w:cs="Arial"/>
        </w:rPr>
        <w:t xml:space="preserve">How to identify and enlarge your perceptional “filters.” </w:t>
      </w:r>
    </w:p>
    <w:p w14:paraId="417AD4B9" w14:textId="77777777" w:rsidR="002F2A40" w:rsidRPr="005D0F66" w:rsidRDefault="002F2A40" w:rsidP="002F2A40">
      <w:pPr>
        <w:pStyle w:val="ListParagraph"/>
        <w:numPr>
          <w:ilvl w:val="1"/>
          <w:numId w:val="26"/>
        </w:numPr>
        <w:spacing w:after="200" w:line="240" w:lineRule="auto"/>
        <w:rPr>
          <w:rFonts w:ascii="Arial" w:hAnsi="Arial" w:cs="Arial"/>
        </w:rPr>
      </w:pPr>
      <w:r w:rsidRPr="005D0F66">
        <w:rPr>
          <w:rFonts w:ascii="Arial" w:hAnsi="Arial" w:cs="Arial"/>
        </w:rPr>
        <w:t xml:space="preserve">The dangers of “mokitas:” things that everyone knows, but no one talks about. </w:t>
      </w:r>
    </w:p>
    <w:p w14:paraId="203F8524" w14:textId="77777777" w:rsidR="002F2A40" w:rsidRPr="005D0F66" w:rsidRDefault="002F2A40" w:rsidP="002F2A40">
      <w:pPr>
        <w:pStyle w:val="ListParagraph"/>
        <w:numPr>
          <w:ilvl w:val="1"/>
          <w:numId w:val="26"/>
        </w:numPr>
        <w:spacing w:after="200" w:line="240" w:lineRule="auto"/>
        <w:rPr>
          <w:rFonts w:ascii="Arial" w:hAnsi="Arial" w:cs="Arial"/>
        </w:rPr>
      </w:pPr>
      <w:r w:rsidRPr="005D0F66">
        <w:rPr>
          <w:rFonts w:ascii="Arial" w:hAnsi="Arial" w:cs="Arial"/>
        </w:rPr>
        <w:t xml:space="preserve">A surprising new definition for “conversation” and how it will shift your outcomes. </w:t>
      </w:r>
    </w:p>
    <w:p w14:paraId="3FE377F1" w14:textId="77777777" w:rsidR="002F2A40" w:rsidRPr="005D0F66" w:rsidRDefault="002F2A40" w:rsidP="002F2A40">
      <w:pPr>
        <w:pStyle w:val="ListParagraph"/>
        <w:numPr>
          <w:ilvl w:val="1"/>
          <w:numId w:val="26"/>
        </w:numPr>
        <w:spacing w:after="200" w:line="240" w:lineRule="auto"/>
        <w:rPr>
          <w:rFonts w:ascii="Arial" w:hAnsi="Arial" w:cs="Arial"/>
        </w:rPr>
      </w:pPr>
      <w:r w:rsidRPr="005D0F66">
        <w:rPr>
          <w:rFonts w:ascii="Arial" w:hAnsi="Arial" w:cs="Arial"/>
        </w:rPr>
        <w:t xml:space="preserve">The six hallmarks of an authentically Fierce conversation. </w:t>
      </w:r>
    </w:p>
    <w:p w14:paraId="147D256E" w14:textId="77777777" w:rsidR="002F2A40" w:rsidRPr="005D0F66" w:rsidRDefault="002F2A40" w:rsidP="002F2A40">
      <w:pPr>
        <w:pStyle w:val="ListParagraph"/>
        <w:numPr>
          <w:ilvl w:val="1"/>
          <w:numId w:val="26"/>
        </w:numPr>
        <w:spacing w:after="200" w:line="240" w:lineRule="auto"/>
        <w:rPr>
          <w:rFonts w:ascii="Arial" w:hAnsi="Arial" w:cs="Arial"/>
        </w:rPr>
      </w:pPr>
      <w:r w:rsidRPr="005D0F66">
        <w:rPr>
          <w:rFonts w:ascii="Arial" w:hAnsi="Arial" w:cs="Arial"/>
        </w:rPr>
        <w:t xml:space="preserve">Your most valuable currency. </w:t>
      </w:r>
    </w:p>
    <w:p w14:paraId="2011AE60" w14:textId="77777777" w:rsidR="002F2A40" w:rsidRPr="005D0F66" w:rsidRDefault="002F2A40" w:rsidP="002F2A40">
      <w:pPr>
        <w:pStyle w:val="Heading2"/>
        <w:spacing w:line="240" w:lineRule="auto"/>
        <w:rPr>
          <w:rFonts w:ascii="Arial" w:hAnsi="Arial" w:cs="Arial"/>
          <w:b/>
          <w:bCs/>
          <w:noProof/>
          <w:sz w:val="22"/>
          <w:szCs w:val="22"/>
        </w:rPr>
      </w:pPr>
      <w:r w:rsidRPr="005D0F66">
        <w:rPr>
          <w:rFonts w:ascii="Arial" w:hAnsi="Arial" w:cs="Arial"/>
          <w:b/>
          <w:bCs/>
          <w:noProof/>
          <w:sz w:val="22"/>
          <w:szCs w:val="22"/>
        </w:rPr>
        <w:t xml:space="preserve">Fierce </w:t>
      </w:r>
      <w:r w:rsidRPr="005D0F66">
        <w:rPr>
          <w:rFonts w:ascii="Arial" w:eastAsia="Times New Roman" w:hAnsi="Arial" w:cs="Arial"/>
          <w:b/>
          <w:bCs/>
          <w:smallCaps w:val="0"/>
          <w:color w:val="E6A722"/>
          <w:spacing w:val="0"/>
          <w:sz w:val="22"/>
          <w:szCs w:val="22"/>
        </w:rPr>
        <w:t>TEAM CONVERSATIONS</w:t>
      </w:r>
      <w:r w:rsidRPr="005D0F66">
        <w:rPr>
          <w:rFonts w:ascii="Arial" w:hAnsi="Arial" w:cs="Arial"/>
          <w:b/>
          <w:bCs/>
          <w:noProof/>
          <w:color w:val="ED7D31" w:themeColor="accent2"/>
          <w:sz w:val="22"/>
          <w:szCs w:val="22"/>
        </w:rPr>
        <w:t xml:space="preserve"> </w:t>
      </w:r>
      <w:r w:rsidRPr="005D0F66">
        <w:rPr>
          <w:rFonts w:ascii="Arial" w:hAnsi="Arial" w:cs="Arial"/>
          <w:b/>
          <w:bCs/>
          <w:noProof/>
          <w:sz w:val="22"/>
          <w:szCs w:val="22"/>
        </w:rPr>
        <w:t>2 hours</w:t>
      </w:r>
    </w:p>
    <w:p w14:paraId="615B624E" w14:textId="77777777" w:rsidR="002F2A40" w:rsidRPr="005D0F66" w:rsidRDefault="002F2A40" w:rsidP="002F2A40">
      <w:pPr>
        <w:spacing w:line="240" w:lineRule="auto"/>
        <w:ind w:left="1080"/>
        <w:rPr>
          <w:rFonts w:ascii="Arial" w:eastAsiaTheme="majorEastAsia" w:hAnsi="Arial" w:cs="Arial"/>
        </w:rPr>
      </w:pPr>
      <w:r w:rsidRPr="005D0F66">
        <w:rPr>
          <w:rFonts w:ascii="Arial" w:hAnsi="Arial" w:cs="Arial"/>
        </w:rPr>
        <w:t xml:space="preserve">The Team Conversation workshop will elevate your ability to shatter silos, increase collaboration, and boost buy-in across your </w:t>
      </w:r>
      <w:r w:rsidRPr="005D0F66">
        <w:rPr>
          <w:rFonts w:ascii="Arial" w:eastAsiaTheme="majorEastAsia" w:hAnsi="Arial" w:cs="Arial"/>
        </w:rPr>
        <w:t xml:space="preserve">organization. </w:t>
      </w:r>
    </w:p>
    <w:p w14:paraId="09D7247A" w14:textId="77777777" w:rsidR="002F2A40" w:rsidRPr="005D0F66" w:rsidRDefault="002F2A40" w:rsidP="002F2A40">
      <w:pPr>
        <w:spacing w:line="240" w:lineRule="auto"/>
        <w:ind w:left="1080"/>
        <w:rPr>
          <w:rFonts w:ascii="Arial" w:eastAsiaTheme="majorEastAsia" w:hAnsi="Arial" w:cs="Arial"/>
        </w:rPr>
      </w:pPr>
      <w:r w:rsidRPr="005D0F66">
        <w:rPr>
          <w:rFonts w:ascii="Arial" w:eastAsiaTheme="majorEastAsia" w:hAnsi="Arial" w:cs="Arial"/>
        </w:rPr>
        <w:t xml:space="preserve">Identify and resolve tough challenges by providing momentum to team members and ensure everyone is in concurrence regarding goals, </w:t>
      </w:r>
      <w:proofErr w:type="gramStart"/>
      <w:r w:rsidRPr="005D0F66">
        <w:rPr>
          <w:rFonts w:ascii="Arial" w:eastAsiaTheme="majorEastAsia" w:hAnsi="Arial" w:cs="Arial"/>
        </w:rPr>
        <w:t>directions</w:t>
      </w:r>
      <w:proofErr w:type="gramEnd"/>
      <w:r w:rsidRPr="005D0F66">
        <w:rPr>
          <w:rFonts w:ascii="Arial" w:eastAsiaTheme="majorEastAsia" w:hAnsi="Arial" w:cs="Arial"/>
        </w:rPr>
        <w:t xml:space="preserve"> and key strategies. An established approach employed by think tanks, help new members of your team utilize this robust program to focus on high-stakes issues central to your </w:t>
      </w:r>
      <w:proofErr w:type="gramStart"/>
      <w:r w:rsidRPr="005D0F66">
        <w:rPr>
          <w:rFonts w:ascii="Arial" w:eastAsiaTheme="majorEastAsia" w:hAnsi="Arial" w:cs="Arial"/>
        </w:rPr>
        <w:t>organizations’</w:t>
      </w:r>
      <w:proofErr w:type="gramEnd"/>
      <w:r w:rsidRPr="005D0F66">
        <w:rPr>
          <w:rFonts w:ascii="Arial" w:eastAsiaTheme="majorEastAsia" w:hAnsi="Arial" w:cs="Arial"/>
        </w:rPr>
        <w:t xml:space="preserve"> and individuals’ success. Those who have attended before will remember that this approach is essential when you need to: </w:t>
      </w:r>
    </w:p>
    <w:p w14:paraId="1D9F2381"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 xml:space="preserve">Make the best possible decisions for a team or organization. </w:t>
      </w:r>
    </w:p>
    <w:p w14:paraId="7D21D4C4"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 xml:space="preserve">Create an open and respectful atmosphere in which sharing is safe and learning is exciting. </w:t>
      </w:r>
    </w:p>
    <w:p w14:paraId="15EC594B"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 xml:space="preserve">Provide immediate traction and satisfaction to team members. </w:t>
      </w:r>
    </w:p>
    <w:p w14:paraId="272A4FEA"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 xml:space="preserve">Inspire original thinking and “big ideas.” </w:t>
      </w:r>
    </w:p>
    <w:p w14:paraId="1D488A4B"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 xml:space="preserve">Get the team aligned and ready to act. </w:t>
      </w:r>
    </w:p>
    <w:p w14:paraId="02EE2143" w14:textId="77777777" w:rsidR="002F2A40" w:rsidRPr="005D0F66" w:rsidRDefault="002F2A40" w:rsidP="002F2A40">
      <w:pPr>
        <w:pStyle w:val="Heading2"/>
        <w:spacing w:line="240" w:lineRule="auto"/>
        <w:rPr>
          <w:rFonts w:ascii="Arial" w:hAnsi="Arial" w:cs="Arial"/>
          <w:b/>
          <w:bCs/>
          <w:noProof/>
          <w:sz w:val="22"/>
          <w:szCs w:val="22"/>
        </w:rPr>
      </w:pPr>
    </w:p>
    <w:p w14:paraId="69AE7D77" w14:textId="77777777" w:rsidR="00D5027C" w:rsidRDefault="00D5027C" w:rsidP="002F2A40">
      <w:pPr>
        <w:pStyle w:val="Heading2"/>
        <w:spacing w:line="240" w:lineRule="auto"/>
        <w:rPr>
          <w:rFonts w:ascii="Arial" w:hAnsi="Arial" w:cs="Arial"/>
          <w:b/>
          <w:bCs/>
          <w:noProof/>
          <w:sz w:val="22"/>
          <w:szCs w:val="22"/>
        </w:rPr>
      </w:pPr>
    </w:p>
    <w:p w14:paraId="153B5C66" w14:textId="77777777" w:rsidR="00D5027C" w:rsidRDefault="00D5027C" w:rsidP="002F2A40">
      <w:pPr>
        <w:pStyle w:val="Heading2"/>
        <w:spacing w:line="240" w:lineRule="auto"/>
        <w:rPr>
          <w:rFonts w:ascii="Arial" w:hAnsi="Arial" w:cs="Arial"/>
          <w:b/>
          <w:bCs/>
          <w:noProof/>
          <w:sz w:val="22"/>
          <w:szCs w:val="22"/>
        </w:rPr>
      </w:pPr>
    </w:p>
    <w:p w14:paraId="4176D5D5" w14:textId="77777777" w:rsidR="00D5027C" w:rsidRDefault="00D5027C" w:rsidP="002F2A40">
      <w:pPr>
        <w:pStyle w:val="Heading2"/>
        <w:spacing w:line="240" w:lineRule="auto"/>
        <w:rPr>
          <w:rFonts w:ascii="Arial" w:hAnsi="Arial" w:cs="Arial"/>
          <w:b/>
          <w:bCs/>
          <w:noProof/>
          <w:sz w:val="22"/>
          <w:szCs w:val="22"/>
        </w:rPr>
      </w:pPr>
    </w:p>
    <w:p w14:paraId="2C6FC0A8" w14:textId="77777777" w:rsidR="00D5027C" w:rsidRDefault="00D5027C" w:rsidP="002F2A40">
      <w:pPr>
        <w:pStyle w:val="Heading2"/>
        <w:spacing w:line="240" w:lineRule="auto"/>
        <w:rPr>
          <w:rFonts w:ascii="Arial" w:hAnsi="Arial" w:cs="Arial"/>
          <w:b/>
          <w:bCs/>
          <w:noProof/>
          <w:sz w:val="22"/>
          <w:szCs w:val="22"/>
        </w:rPr>
      </w:pPr>
    </w:p>
    <w:p w14:paraId="047EBBCB" w14:textId="06F6282B" w:rsidR="002F2A40" w:rsidRPr="005D0F66" w:rsidRDefault="002F2A40" w:rsidP="002F2A40">
      <w:pPr>
        <w:pStyle w:val="Heading2"/>
        <w:spacing w:line="240" w:lineRule="auto"/>
        <w:rPr>
          <w:rFonts w:ascii="Arial" w:hAnsi="Arial" w:cs="Arial"/>
          <w:b/>
          <w:bCs/>
          <w:noProof/>
          <w:sz w:val="22"/>
          <w:szCs w:val="22"/>
        </w:rPr>
      </w:pPr>
      <w:r w:rsidRPr="005D0F66">
        <w:rPr>
          <w:rFonts w:ascii="Arial" w:hAnsi="Arial" w:cs="Arial"/>
          <w:b/>
          <w:bCs/>
          <w:noProof/>
          <w:sz w:val="22"/>
          <w:szCs w:val="22"/>
        </w:rPr>
        <w:t xml:space="preserve">Fierce </w:t>
      </w:r>
      <w:r w:rsidRPr="005D0F66">
        <w:rPr>
          <w:rFonts w:ascii="Arial" w:eastAsia="Times New Roman" w:hAnsi="Arial" w:cs="Arial"/>
          <w:b/>
          <w:bCs/>
          <w:smallCaps w:val="0"/>
          <w:color w:val="946FAA"/>
          <w:spacing w:val="0"/>
          <w:sz w:val="22"/>
          <w:szCs w:val="22"/>
        </w:rPr>
        <w:t>COACHING CONVERSATIONS</w:t>
      </w:r>
      <w:r w:rsidRPr="005D0F66">
        <w:rPr>
          <w:rFonts w:ascii="Arial" w:hAnsi="Arial" w:cs="Arial"/>
          <w:b/>
          <w:bCs/>
          <w:noProof/>
          <w:color w:val="ED7D31" w:themeColor="accent2"/>
          <w:sz w:val="22"/>
          <w:szCs w:val="22"/>
        </w:rPr>
        <w:t xml:space="preserve"> </w:t>
      </w:r>
      <w:r w:rsidRPr="005D0F66">
        <w:rPr>
          <w:rFonts w:ascii="Arial" w:hAnsi="Arial" w:cs="Arial"/>
          <w:b/>
          <w:bCs/>
          <w:noProof/>
          <w:sz w:val="22"/>
          <w:szCs w:val="22"/>
        </w:rPr>
        <w:t>2 hours</w:t>
      </w:r>
    </w:p>
    <w:p w14:paraId="0CF713EC" w14:textId="77777777" w:rsidR="002F2A40" w:rsidRPr="005D0F66" w:rsidRDefault="002F2A40" w:rsidP="002F2A40">
      <w:pPr>
        <w:spacing w:line="240" w:lineRule="auto"/>
        <w:ind w:left="720"/>
        <w:rPr>
          <w:rFonts w:ascii="Arial" w:hAnsi="Arial" w:cs="Arial"/>
        </w:rPr>
      </w:pPr>
      <w:r w:rsidRPr="005D0F66">
        <w:rPr>
          <w:rFonts w:ascii="Arial" w:hAnsi="Arial" w:cs="Arial"/>
        </w:rPr>
        <w:t xml:space="preserve">The Fierce Coach workshop will elevate your ability to utilize a powerful coaching method that uncovers solutions, prompts potent action, and unblocks professional paths. </w:t>
      </w:r>
    </w:p>
    <w:p w14:paraId="7DC3FF8A" w14:textId="77777777" w:rsidR="002F2A40" w:rsidRPr="005D0F66" w:rsidRDefault="002F2A40" w:rsidP="002F2A40">
      <w:pPr>
        <w:spacing w:line="240" w:lineRule="auto"/>
        <w:ind w:left="720"/>
        <w:rPr>
          <w:rFonts w:ascii="Arial" w:hAnsi="Arial" w:cs="Arial"/>
        </w:rPr>
      </w:pPr>
      <w:r w:rsidRPr="005D0F66">
        <w:rPr>
          <w:rFonts w:ascii="Arial" w:hAnsi="Arial" w:cs="Arial"/>
        </w:rPr>
        <w:t xml:space="preserve">A powerful, deep-dive conversation used in one-to-one coaching conversations. Apply this tool to: </w:t>
      </w:r>
    </w:p>
    <w:p w14:paraId="632F58A1" w14:textId="77777777" w:rsidR="002F2A40" w:rsidRPr="005D0F66" w:rsidRDefault="002F2A40" w:rsidP="002F2A40">
      <w:pPr>
        <w:pStyle w:val="ListParagraph"/>
        <w:numPr>
          <w:ilvl w:val="1"/>
          <w:numId w:val="27"/>
        </w:numPr>
        <w:spacing w:after="200" w:line="240" w:lineRule="auto"/>
        <w:rPr>
          <w:rFonts w:ascii="Arial" w:hAnsi="Arial" w:cs="Arial"/>
        </w:rPr>
      </w:pPr>
      <w:r w:rsidRPr="005D0F66">
        <w:rPr>
          <w:rFonts w:ascii="Arial" w:hAnsi="Arial" w:cs="Arial"/>
        </w:rPr>
        <w:t xml:space="preserve">Surface and address issues that are critical to the success of individuals, teams, and organizations. </w:t>
      </w:r>
    </w:p>
    <w:p w14:paraId="2A680968" w14:textId="77777777" w:rsidR="002F2A40" w:rsidRPr="005D0F66" w:rsidRDefault="002F2A40" w:rsidP="002F2A40">
      <w:pPr>
        <w:pStyle w:val="ListParagraph"/>
        <w:numPr>
          <w:ilvl w:val="1"/>
          <w:numId w:val="27"/>
        </w:numPr>
        <w:spacing w:after="200" w:line="240" w:lineRule="auto"/>
        <w:rPr>
          <w:rFonts w:ascii="Arial" w:hAnsi="Arial" w:cs="Arial"/>
        </w:rPr>
      </w:pPr>
      <w:r w:rsidRPr="005D0F66">
        <w:rPr>
          <w:rFonts w:ascii="Arial" w:hAnsi="Arial" w:cs="Arial"/>
        </w:rPr>
        <w:t xml:space="preserve">Increase clarity, improve accountability, and provide an impetus for action and/or change. </w:t>
      </w:r>
    </w:p>
    <w:p w14:paraId="743DAA5A" w14:textId="77777777" w:rsidR="002F2A40" w:rsidRPr="005D0F66" w:rsidRDefault="002F2A40" w:rsidP="002F2A40">
      <w:pPr>
        <w:pStyle w:val="ListParagraph"/>
        <w:numPr>
          <w:ilvl w:val="1"/>
          <w:numId w:val="27"/>
        </w:numPr>
        <w:spacing w:after="200" w:line="240" w:lineRule="auto"/>
        <w:rPr>
          <w:rFonts w:ascii="Arial" w:hAnsi="Arial" w:cs="Arial"/>
        </w:rPr>
      </w:pPr>
      <w:r w:rsidRPr="005D0F66">
        <w:rPr>
          <w:rFonts w:ascii="Arial" w:hAnsi="Arial" w:cs="Arial"/>
        </w:rPr>
        <w:t xml:space="preserve">Develop emerging leaders. </w:t>
      </w:r>
    </w:p>
    <w:p w14:paraId="7CBD3B26" w14:textId="77777777" w:rsidR="002F2A40" w:rsidRPr="005D0F66" w:rsidRDefault="002F2A40" w:rsidP="002F2A40">
      <w:pPr>
        <w:pStyle w:val="ListParagraph"/>
        <w:numPr>
          <w:ilvl w:val="1"/>
          <w:numId w:val="27"/>
        </w:numPr>
        <w:spacing w:after="200" w:line="240" w:lineRule="auto"/>
        <w:rPr>
          <w:rFonts w:ascii="Arial" w:hAnsi="Arial" w:cs="Arial"/>
        </w:rPr>
      </w:pPr>
      <w:r w:rsidRPr="005D0F66">
        <w:rPr>
          <w:rFonts w:ascii="Arial" w:hAnsi="Arial" w:cs="Arial"/>
        </w:rPr>
        <w:t xml:space="preserve">Increase the effectiveness of anyone in a high-intensity, high-performance, or sales environment. </w:t>
      </w:r>
    </w:p>
    <w:p w14:paraId="029315C6" w14:textId="77777777" w:rsidR="002F2A40" w:rsidRPr="005D0F66" w:rsidRDefault="002F2A40" w:rsidP="002F2A40">
      <w:pPr>
        <w:pStyle w:val="ListParagraph"/>
        <w:numPr>
          <w:ilvl w:val="1"/>
          <w:numId w:val="27"/>
        </w:numPr>
        <w:spacing w:after="200" w:line="240" w:lineRule="auto"/>
        <w:rPr>
          <w:rFonts w:ascii="Arial" w:hAnsi="Arial" w:cs="Arial"/>
        </w:rPr>
      </w:pPr>
      <w:r w:rsidRPr="005D0F66">
        <w:rPr>
          <w:rFonts w:ascii="Arial" w:hAnsi="Arial" w:cs="Arial"/>
        </w:rPr>
        <w:t xml:space="preserve">Enable individual contributors, direct reports, and team members to come up with their own solutions and drive toward results without YOU having to be the problem-solver. </w:t>
      </w:r>
    </w:p>
    <w:p w14:paraId="5FB6EEDF" w14:textId="77777777" w:rsidR="002F2A40" w:rsidRPr="005D0F66" w:rsidRDefault="002F2A40" w:rsidP="002F2A40">
      <w:pPr>
        <w:pStyle w:val="Heading2"/>
        <w:spacing w:line="240" w:lineRule="auto"/>
        <w:rPr>
          <w:rFonts w:ascii="Arial" w:hAnsi="Arial" w:cs="Arial"/>
          <w:b/>
          <w:bCs/>
          <w:noProof/>
          <w:sz w:val="22"/>
          <w:szCs w:val="22"/>
        </w:rPr>
      </w:pPr>
      <w:r w:rsidRPr="005D0F66">
        <w:rPr>
          <w:rFonts w:ascii="Arial" w:hAnsi="Arial" w:cs="Arial"/>
          <w:b/>
          <w:bCs/>
          <w:noProof/>
          <w:sz w:val="22"/>
          <w:szCs w:val="22"/>
        </w:rPr>
        <w:t xml:space="preserve">Fierce </w:t>
      </w:r>
      <w:r w:rsidRPr="005D0F66">
        <w:rPr>
          <w:rFonts w:ascii="Arial" w:eastAsia="Times New Roman" w:hAnsi="Arial" w:cs="Arial"/>
          <w:b/>
          <w:bCs/>
          <w:smallCaps w:val="0"/>
          <w:color w:val="A57443"/>
          <w:spacing w:val="0"/>
          <w:sz w:val="22"/>
          <w:szCs w:val="22"/>
        </w:rPr>
        <w:t>FEEDBACK CONVERSATIONS</w:t>
      </w:r>
      <w:r w:rsidRPr="005D0F66">
        <w:rPr>
          <w:rFonts w:ascii="Arial" w:hAnsi="Arial" w:cs="Arial"/>
          <w:b/>
          <w:bCs/>
          <w:noProof/>
          <w:color w:val="ED7D31" w:themeColor="accent2"/>
          <w:sz w:val="22"/>
          <w:szCs w:val="22"/>
        </w:rPr>
        <w:t xml:space="preserve"> </w:t>
      </w:r>
      <w:r w:rsidRPr="005D0F66">
        <w:rPr>
          <w:rFonts w:ascii="Arial" w:hAnsi="Arial" w:cs="Arial"/>
          <w:b/>
          <w:bCs/>
          <w:noProof/>
          <w:sz w:val="22"/>
          <w:szCs w:val="22"/>
        </w:rPr>
        <w:t>2.5 hours</w:t>
      </w:r>
    </w:p>
    <w:p w14:paraId="07F6C5B9" w14:textId="77777777" w:rsidR="002F2A40" w:rsidRPr="005D0F66" w:rsidRDefault="002F2A40" w:rsidP="002F2A40">
      <w:pPr>
        <w:spacing w:line="240" w:lineRule="auto"/>
        <w:ind w:left="720"/>
        <w:rPr>
          <w:rFonts w:ascii="Arial" w:hAnsi="Arial" w:cs="Arial"/>
        </w:rPr>
      </w:pPr>
      <w:r w:rsidRPr="005D0F66">
        <w:rPr>
          <w:rFonts w:ascii="Arial" w:hAnsi="Arial" w:cs="Arial"/>
        </w:rPr>
        <w:t>The Fierce Feedback workshop will transform your feedback sessions into candid, consistent, two-way conversations that spark lasting change.</w:t>
      </w:r>
    </w:p>
    <w:p w14:paraId="210BF31F" w14:textId="77777777" w:rsidR="002F2A40" w:rsidRPr="005D0F66" w:rsidRDefault="002F2A40" w:rsidP="002F2A40">
      <w:pPr>
        <w:spacing w:after="0" w:line="240" w:lineRule="auto"/>
        <w:ind w:firstLine="720"/>
        <w:textAlignment w:val="baseline"/>
        <w:rPr>
          <w:rFonts w:ascii="Arial" w:hAnsi="Arial" w:cs="Arial"/>
          <w:color w:val="000000"/>
        </w:rPr>
      </w:pPr>
      <w:r w:rsidRPr="005D0F66">
        <w:rPr>
          <w:rFonts w:ascii="Arial" w:hAnsi="Arial" w:cs="Arial"/>
          <w:color w:val="000000"/>
        </w:rPr>
        <w:t>In the Fierce Feedback program, you’ll learn:</w:t>
      </w:r>
    </w:p>
    <w:p w14:paraId="627AA67B" w14:textId="77777777" w:rsidR="002F2A40" w:rsidRPr="005D0F66" w:rsidRDefault="002F2A40" w:rsidP="002F2A40">
      <w:pPr>
        <w:pStyle w:val="NormalWeb"/>
        <w:numPr>
          <w:ilvl w:val="0"/>
          <w:numId w:val="30"/>
        </w:numPr>
        <w:spacing w:before="0" w:beforeAutospacing="0" w:after="0" w:afterAutospacing="0"/>
        <w:ind w:left="1440"/>
        <w:textAlignment w:val="baseline"/>
        <w:rPr>
          <w:rFonts w:ascii="Arial" w:eastAsiaTheme="majorEastAsia" w:hAnsi="Arial" w:cs="Arial"/>
          <w:sz w:val="22"/>
          <w:szCs w:val="22"/>
        </w:rPr>
      </w:pPr>
      <w:r w:rsidRPr="005D0F66">
        <w:rPr>
          <w:rFonts w:ascii="Arial" w:eastAsiaTheme="majorEastAsia" w:hAnsi="Arial" w:cs="Arial"/>
          <w:sz w:val="22"/>
          <w:szCs w:val="22"/>
        </w:rPr>
        <w:t>How to conduct ongoing, in-the-moment performance conversations.</w:t>
      </w:r>
    </w:p>
    <w:p w14:paraId="16519BB2"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The application of waypoints: tools to navigate from one landmark to another.</w:t>
      </w:r>
    </w:p>
    <w:p w14:paraId="53CEBB6D"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Why feedback should never be anonymous.</w:t>
      </w:r>
    </w:p>
    <w:p w14:paraId="3CF9348B"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The use of positive feedback to reinforce what’s working well.</w:t>
      </w:r>
    </w:p>
    <w:p w14:paraId="3F617A35"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How to create a culture where candor is the expectation and trust is strong.</w:t>
      </w:r>
    </w:p>
    <w:p w14:paraId="199A288F"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The myth of positive vs. constructive feedback.</w:t>
      </w:r>
    </w:p>
    <w:p w14:paraId="4A12BF9A"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The art of receiving feedback in a way that ensures you’ll continue to receive it.</w:t>
      </w:r>
    </w:p>
    <w:p w14:paraId="4C4D65FD" w14:textId="77777777" w:rsidR="002F2A40" w:rsidRPr="005D0F66" w:rsidRDefault="002F2A40" w:rsidP="002F2A40">
      <w:pPr>
        <w:pStyle w:val="ListParagraph"/>
        <w:numPr>
          <w:ilvl w:val="1"/>
          <w:numId w:val="26"/>
        </w:numPr>
        <w:spacing w:after="200" w:line="240" w:lineRule="auto"/>
        <w:rPr>
          <w:rFonts w:ascii="Arial" w:eastAsiaTheme="majorEastAsia" w:hAnsi="Arial" w:cs="Arial"/>
        </w:rPr>
      </w:pPr>
      <w:r w:rsidRPr="005D0F66">
        <w:rPr>
          <w:rFonts w:ascii="Arial" w:eastAsiaTheme="majorEastAsia" w:hAnsi="Arial" w:cs="Arial"/>
        </w:rPr>
        <w:t>Techniques to frame conversations, avoid cryptic remarks and foster lasting growth.</w:t>
      </w:r>
    </w:p>
    <w:p w14:paraId="504E7C17" w14:textId="77777777" w:rsidR="002F2A40" w:rsidRPr="005D0F66" w:rsidRDefault="002F2A40" w:rsidP="002F2A40">
      <w:pPr>
        <w:pStyle w:val="Heading2"/>
        <w:spacing w:line="240" w:lineRule="auto"/>
        <w:rPr>
          <w:rFonts w:ascii="Arial" w:hAnsi="Arial" w:cs="Arial"/>
          <w:b/>
          <w:bCs/>
          <w:noProof/>
          <w:sz w:val="22"/>
          <w:szCs w:val="22"/>
        </w:rPr>
      </w:pPr>
      <w:r w:rsidRPr="005D0F66">
        <w:rPr>
          <w:rFonts w:ascii="Arial" w:hAnsi="Arial" w:cs="Arial"/>
          <w:b/>
          <w:bCs/>
          <w:noProof/>
          <w:sz w:val="22"/>
          <w:szCs w:val="22"/>
        </w:rPr>
        <w:t xml:space="preserve">Fierce </w:t>
      </w:r>
      <w:r w:rsidRPr="005D0F66">
        <w:rPr>
          <w:rFonts w:ascii="Arial" w:eastAsia="Times New Roman" w:hAnsi="Arial" w:cs="Arial"/>
          <w:b/>
          <w:bCs/>
          <w:smallCaps w:val="0"/>
          <w:color w:val="A2A737"/>
          <w:spacing w:val="0"/>
          <w:sz w:val="22"/>
          <w:szCs w:val="22"/>
        </w:rPr>
        <w:t>DELEGATION CONVERSATIONS</w:t>
      </w:r>
      <w:r w:rsidRPr="005D0F66">
        <w:rPr>
          <w:rFonts w:ascii="Arial" w:hAnsi="Arial" w:cs="Arial"/>
          <w:b/>
          <w:bCs/>
          <w:noProof/>
          <w:color w:val="ED7D31" w:themeColor="accent2"/>
          <w:sz w:val="22"/>
          <w:szCs w:val="22"/>
        </w:rPr>
        <w:t xml:space="preserve"> </w:t>
      </w:r>
      <w:r w:rsidRPr="005D0F66">
        <w:rPr>
          <w:rFonts w:ascii="Arial" w:hAnsi="Arial" w:cs="Arial"/>
          <w:b/>
          <w:bCs/>
          <w:noProof/>
          <w:sz w:val="22"/>
          <w:szCs w:val="22"/>
        </w:rPr>
        <w:t>2 hours</w:t>
      </w:r>
    </w:p>
    <w:p w14:paraId="6DFB6EBF" w14:textId="77777777" w:rsidR="002F2A40" w:rsidRPr="005D0F66" w:rsidRDefault="002F2A40" w:rsidP="002F2A40">
      <w:pPr>
        <w:spacing w:line="240" w:lineRule="auto"/>
        <w:ind w:left="720"/>
        <w:rPr>
          <w:rFonts w:ascii="Arial" w:hAnsi="Arial" w:cs="Arial"/>
        </w:rPr>
      </w:pPr>
      <w:r w:rsidRPr="005D0F66">
        <w:rPr>
          <w:rFonts w:ascii="Arial" w:hAnsi="Arial" w:cs="Arial"/>
        </w:rPr>
        <w:t xml:space="preserve">The Fierce Delegate workshop will elevate your ability to clarify roles, end micromanagement, and put people on a clear path for professional development. </w:t>
      </w:r>
    </w:p>
    <w:p w14:paraId="61D480E8" w14:textId="77777777" w:rsidR="002F2A40" w:rsidRPr="005D0F66" w:rsidRDefault="002F2A40" w:rsidP="002F2A40">
      <w:pPr>
        <w:spacing w:line="240" w:lineRule="auto"/>
        <w:ind w:left="720"/>
        <w:rPr>
          <w:rFonts w:ascii="Arial" w:hAnsi="Arial" w:cs="Arial"/>
        </w:rPr>
      </w:pPr>
      <w:r w:rsidRPr="005D0F66">
        <w:rPr>
          <w:rFonts w:ascii="Arial" w:hAnsi="Arial" w:cs="Arial"/>
        </w:rPr>
        <w:t xml:space="preserve">Use this simple, innovative methodology to delegation to ensure that individuals’ development paths are clear and that they are on track to accomplish goals. Apply this model to: </w:t>
      </w:r>
    </w:p>
    <w:p w14:paraId="3062374C"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 xml:space="preserve">Ensure that individuals know where they have the authority to make decisions and </w:t>
      </w:r>
      <w:proofErr w:type="gramStart"/>
      <w:r w:rsidRPr="005D0F66">
        <w:rPr>
          <w:rFonts w:ascii="Arial" w:hAnsi="Arial" w:cs="Arial"/>
        </w:rPr>
        <w:t>take action</w:t>
      </w:r>
      <w:proofErr w:type="gramEnd"/>
      <w:r w:rsidRPr="005D0F66">
        <w:rPr>
          <w:rFonts w:ascii="Arial" w:hAnsi="Arial" w:cs="Arial"/>
        </w:rPr>
        <w:t xml:space="preserve">. </w:t>
      </w:r>
    </w:p>
    <w:p w14:paraId="42F0317B"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 xml:space="preserve">Provide employees with a clear path to professional development. </w:t>
      </w:r>
    </w:p>
    <w:p w14:paraId="13A7117B"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 xml:space="preserve">Consciously develop leaders within the organization, liberating executives to take on more complex responsibilities. </w:t>
      </w:r>
    </w:p>
    <w:p w14:paraId="0B564E57"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 xml:space="preserve">Create a culture of accountability, so that everyone in the organization takes full responsibility for their actions. </w:t>
      </w:r>
    </w:p>
    <w:p w14:paraId="3AC34969" w14:textId="563EA800" w:rsidR="002F2A40" w:rsidRDefault="002F2A40" w:rsidP="002F2A40">
      <w:pPr>
        <w:pStyle w:val="Heading2"/>
        <w:spacing w:line="240" w:lineRule="auto"/>
        <w:rPr>
          <w:rFonts w:ascii="Arial" w:hAnsi="Arial" w:cs="Arial"/>
          <w:b/>
          <w:bCs/>
          <w:noProof/>
          <w:sz w:val="22"/>
          <w:szCs w:val="22"/>
        </w:rPr>
      </w:pPr>
    </w:p>
    <w:p w14:paraId="3CBFDFF7" w14:textId="77777777" w:rsidR="00D5027C" w:rsidRPr="00D5027C" w:rsidRDefault="00D5027C" w:rsidP="00D5027C"/>
    <w:p w14:paraId="03385D2D" w14:textId="755E3925" w:rsidR="002F2A40" w:rsidRPr="005D0F66" w:rsidRDefault="002F2A40" w:rsidP="002F2A40">
      <w:pPr>
        <w:pStyle w:val="Heading2"/>
        <w:spacing w:line="240" w:lineRule="auto"/>
        <w:rPr>
          <w:rFonts w:ascii="Arial" w:hAnsi="Arial" w:cs="Arial"/>
          <w:b/>
          <w:bCs/>
          <w:noProof/>
          <w:sz w:val="22"/>
          <w:szCs w:val="22"/>
        </w:rPr>
      </w:pPr>
      <w:r w:rsidRPr="005D0F66">
        <w:rPr>
          <w:rFonts w:ascii="Arial" w:hAnsi="Arial" w:cs="Arial"/>
          <w:b/>
          <w:bCs/>
          <w:noProof/>
          <w:sz w:val="22"/>
          <w:szCs w:val="22"/>
        </w:rPr>
        <w:t xml:space="preserve">Fierce </w:t>
      </w:r>
      <w:r w:rsidRPr="005D0F66">
        <w:rPr>
          <w:rFonts w:ascii="Arial" w:eastAsia="Times New Roman" w:hAnsi="Arial" w:cs="Arial"/>
          <w:b/>
          <w:bCs/>
          <w:smallCaps w:val="0"/>
          <w:color w:val="B51218"/>
          <w:spacing w:val="0"/>
          <w:sz w:val="22"/>
          <w:szCs w:val="22"/>
        </w:rPr>
        <w:t>ACCOUNTABILITY</w:t>
      </w:r>
      <w:r w:rsidRPr="005D0F66">
        <w:rPr>
          <w:rFonts w:ascii="Arial" w:hAnsi="Arial" w:cs="Arial"/>
          <w:b/>
          <w:bCs/>
          <w:noProof/>
          <w:color w:val="ED7D31" w:themeColor="accent2"/>
          <w:sz w:val="22"/>
          <w:szCs w:val="22"/>
        </w:rPr>
        <w:t xml:space="preserve"> </w:t>
      </w:r>
      <w:r w:rsidRPr="005D0F66">
        <w:rPr>
          <w:rFonts w:ascii="Arial" w:hAnsi="Arial" w:cs="Arial"/>
          <w:b/>
          <w:bCs/>
          <w:noProof/>
          <w:sz w:val="22"/>
          <w:szCs w:val="22"/>
        </w:rPr>
        <w:t>2.5 hrs</w:t>
      </w:r>
    </w:p>
    <w:p w14:paraId="245B2D1D" w14:textId="77777777" w:rsidR="002F2A40" w:rsidRPr="005D0F66" w:rsidRDefault="002F2A40" w:rsidP="002F2A40">
      <w:pPr>
        <w:spacing w:line="240" w:lineRule="auto"/>
        <w:ind w:left="720"/>
        <w:rPr>
          <w:rFonts w:ascii="Arial" w:hAnsi="Arial" w:cs="Arial"/>
          <w:color w:val="000000"/>
        </w:rPr>
      </w:pPr>
      <w:r w:rsidRPr="005D0F66">
        <w:rPr>
          <w:rFonts w:ascii="Arial" w:hAnsi="Arial" w:cs="Arial"/>
        </w:rPr>
        <w:t>The Fierce Accountability workshop will ensure you can count on a deeper level of commitment from your team. The</w:t>
      </w:r>
      <w:r w:rsidRPr="005D0F66">
        <w:rPr>
          <w:rFonts w:ascii="Arial" w:hAnsi="Arial" w:cs="Arial"/>
          <w:color w:val="000000"/>
        </w:rPr>
        <w:t xml:space="preserve"> approach moves teams from excuses to action: embracing responsibility, overcoming </w:t>
      </w:r>
      <w:proofErr w:type="gramStart"/>
      <w:r w:rsidRPr="005D0F66">
        <w:rPr>
          <w:rFonts w:ascii="Arial" w:hAnsi="Arial" w:cs="Arial"/>
          <w:color w:val="000000"/>
        </w:rPr>
        <w:t>obstacles</w:t>
      </w:r>
      <w:proofErr w:type="gramEnd"/>
      <w:r w:rsidRPr="005D0F66">
        <w:rPr>
          <w:rFonts w:ascii="Arial" w:hAnsi="Arial" w:cs="Arial"/>
          <w:color w:val="000000"/>
        </w:rPr>
        <w:t xml:space="preserve"> and achieving </w:t>
      </w:r>
      <w:proofErr w:type="gramStart"/>
      <w:r w:rsidRPr="005D0F66">
        <w:rPr>
          <w:rFonts w:ascii="Arial" w:hAnsi="Arial" w:cs="Arial"/>
          <w:color w:val="000000"/>
        </w:rPr>
        <w:t>outsize</w:t>
      </w:r>
      <w:proofErr w:type="gramEnd"/>
      <w:r w:rsidRPr="005D0F66">
        <w:rPr>
          <w:rFonts w:ascii="Arial" w:hAnsi="Arial" w:cs="Arial"/>
          <w:color w:val="000000"/>
        </w:rPr>
        <w:t xml:space="preserve"> goals.</w:t>
      </w:r>
    </w:p>
    <w:p w14:paraId="58DE79FE" w14:textId="77777777" w:rsidR="002F2A40" w:rsidRPr="005D0F66" w:rsidRDefault="002F2A40" w:rsidP="002F2A40">
      <w:pPr>
        <w:pStyle w:val="NormalWeb"/>
        <w:spacing w:before="0" w:beforeAutospacing="0" w:after="0" w:afterAutospacing="0"/>
        <w:ind w:left="720"/>
        <w:textAlignment w:val="baseline"/>
        <w:rPr>
          <w:rFonts w:ascii="Arial" w:hAnsi="Arial" w:cs="Arial"/>
          <w:color w:val="000000"/>
          <w:sz w:val="22"/>
          <w:szCs w:val="22"/>
        </w:rPr>
      </w:pPr>
      <w:r w:rsidRPr="005D0F66">
        <w:rPr>
          <w:rFonts w:ascii="Arial" w:hAnsi="Arial" w:cs="Arial"/>
          <w:color w:val="000000"/>
          <w:sz w:val="22"/>
          <w:szCs w:val="22"/>
        </w:rPr>
        <w:t>In the Fierce Accountability program, you’ll learn:</w:t>
      </w:r>
    </w:p>
    <w:p w14:paraId="69FAE88D" w14:textId="77777777" w:rsidR="002F2A40" w:rsidRPr="005D0F66" w:rsidRDefault="002F2A40" w:rsidP="002F2A40">
      <w:pPr>
        <w:pStyle w:val="NormalWeb"/>
        <w:spacing w:before="0" w:beforeAutospacing="0" w:after="0" w:afterAutospacing="0"/>
        <w:ind w:left="720"/>
        <w:textAlignment w:val="baseline"/>
        <w:rPr>
          <w:rFonts w:ascii="Arial" w:hAnsi="Arial" w:cs="Arial"/>
          <w:color w:val="000000"/>
          <w:sz w:val="22"/>
          <w:szCs w:val="22"/>
        </w:rPr>
      </w:pPr>
      <w:r w:rsidRPr="005D0F66">
        <w:rPr>
          <w:rFonts w:ascii="Arial" w:hAnsi="Arial" w:cs="Arial"/>
          <w:color w:val="000000"/>
          <w:sz w:val="22"/>
          <w:szCs w:val="22"/>
        </w:rPr>
        <w:t> </w:t>
      </w:r>
    </w:p>
    <w:p w14:paraId="59B85CE9"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The 3 most common mistakes when trying to foster accountability</w:t>
      </w:r>
    </w:p>
    <w:p w14:paraId="10D141DF"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How to dive deep into your own filters — the most common source of blocks to accountability</w:t>
      </w:r>
    </w:p>
    <w:p w14:paraId="46D8B8B7"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A new context: accountability as the act of holding yourself and others able to succeed</w:t>
      </w:r>
    </w:p>
    <w:p w14:paraId="033320DF"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How to recognize and uncover the dangers of diluted strategies</w:t>
      </w:r>
    </w:p>
    <w:p w14:paraId="5B80BD10"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Effective responses to people who operate in a context of blame, protection, or defense</w:t>
      </w:r>
    </w:p>
    <w:p w14:paraId="74E1F58A" w14:textId="77777777" w:rsidR="002F2A40" w:rsidRPr="005D0F66" w:rsidRDefault="002F2A40" w:rsidP="002F2A40">
      <w:pPr>
        <w:pStyle w:val="ListParagraph"/>
        <w:numPr>
          <w:ilvl w:val="1"/>
          <w:numId w:val="28"/>
        </w:numPr>
        <w:spacing w:after="200" w:line="240" w:lineRule="auto"/>
        <w:rPr>
          <w:rFonts w:ascii="Arial" w:hAnsi="Arial" w:cs="Arial"/>
        </w:rPr>
      </w:pPr>
      <w:r w:rsidRPr="005D0F66">
        <w:rPr>
          <w:rFonts w:ascii="Arial" w:hAnsi="Arial" w:cs="Arial"/>
        </w:rPr>
        <w:t>Why ‘victim mode’ is so attractive — and how to coach yourself and others out of it</w:t>
      </w:r>
    </w:p>
    <w:p w14:paraId="1B95A11A" w14:textId="77777777" w:rsidR="002F2A40" w:rsidRPr="005D0F66" w:rsidRDefault="002F2A40" w:rsidP="002F2A40">
      <w:pPr>
        <w:pStyle w:val="Heading2"/>
        <w:spacing w:line="240" w:lineRule="auto"/>
        <w:rPr>
          <w:rFonts w:ascii="Arial" w:hAnsi="Arial" w:cs="Arial"/>
          <w:b/>
          <w:bCs/>
          <w:noProof/>
          <w:sz w:val="22"/>
          <w:szCs w:val="22"/>
        </w:rPr>
      </w:pPr>
      <w:r w:rsidRPr="005D0F66">
        <w:rPr>
          <w:rFonts w:ascii="Arial" w:hAnsi="Arial" w:cs="Arial"/>
          <w:b/>
          <w:bCs/>
          <w:noProof/>
          <w:sz w:val="22"/>
          <w:szCs w:val="22"/>
        </w:rPr>
        <w:t xml:space="preserve">Fierce </w:t>
      </w:r>
      <w:r w:rsidRPr="00413280">
        <w:rPr>
          <w:rFonts w:ascii="Arial" w:eastAsia="Times New Roman" w:hAnsi="Arial" w:cs="Arial"/>
          <w:b/>
          <w:bCs/>
          <w:smallCaps w:val="0"/>
          <w:color w:val="4E97C7"/>
          <w:spacing w:val="0"/>
          <w:sz w:val="22"/>
          <w:szCs w:val="22"/>
        </w:rPr>
        <w:t>CONFRONTATION CONVERSATIONS</w:t>
      </w:r>
      <w:r w:rsidRPr="00413280">
        <w:rPr>
          <w:rFonts w:ascii="Arial" w:hAnsi="Arial" w:cs="Arial"/>
          <w:b/>
          <w:bCs/>
          <w:noProof/>
          <w:color w:val="4E97C7"/>
          <w:sz w:val="22"/>
          <w:szCs w:val="22"/>
        </w:rPr>
        <w:t xml:space="preserve"> </w:t>
      </w:r>
      <w:r w:rsidRPr="005D0F66">
        <w:rPr>
          <w:rFonts w:ascii="Arial" w:hAnsi="Arial" w:cs="Arial"/>
          <w:b/>
          <w:bCs/>
          <w:noProof/>
          <w:sz w:val="22"/>
          <w:szCs w:val="22"/>
        </w:rPr>
        <w:t>2.5 hours</w:t>
      </w:r>
    </w:p>
    <w:p w14:paraId="5652208F" w14:textId="77777777" w:rsidR="002F2A40" w:rsidRPr="005D0F66" w:rsidRDefault="002F2A40" w:rsidP="002F2A40">
      <w:pPr>
        <w:spacing w:line="240" w:lineRule="auto"/>
        <w:ind w:left="720"/>
        <w:rPr>
          <w:rFonts w:ascii="Arial" w:hAnsi="Arial" w:cs="Arial"/>
        </w:rPr>
      </w:pPr>
      <w:r w:rsidRPr="005D0F66">
        <w:rPr>
          <w:rFonts w:ascii="Arial" w:hAnsi="Arial" w:cs="Arial"/>
        </w:rPr>
        <w:t xml:space="preserve">The Fierce Confront workshop will enhance your ability have a straight-up conversation that shifts attitudes, reduces tension, and enriches relationships. </w:t>
      </w:r>
    </w:p>
    <w:p w14:paraId="27B7FE0B" w14:textId="77777777" w:rsidR="002F2A40" w:rsidRPr="005D0F66" w:rsidRDefault="002F2A40" w:rsidP="002F2A40">
      <w:pPr>
        <w:spacing w:line="240" w:lineRule="auto"/>
        <w:ind w:left="720"/>
        <w:rPr>
          <w:rFonts w:ascii="Arial" w:hAnsi="Arial" w:cs="Arial"/>
        </w:rPr>
      </w:pPr>
      <w:r w:rsidRPr="005D0F66">
        <w:rPr>
          <w:rFonts w:ascii="Arial" w:hAnsi="Arial" w:cs="Arial"/>
        </w:rPr>
        <w:t xml:space="preserve">This framework effectively addresses attitudinal, behavioral, or performance issues with a colleague, a team, or a challenging customer. Rely on this program to: </w:t>
      </w:r>
    </w:p>
    <w:p w14:paraId="5899BBA5" w14:textId="77777777" w:rsidR="002F2A40" w:rsidRPr="005D0F66" w:rsidRDefault="002F2A40" w:rsidP="002F2A40">
      <w:pPr>
        <w:pStyle w:val="ListParagraph"/>
        <w:numPr>
          <w:ilvl w:val="1"/>
          <w:numId w:val="29"/>
        </w:numPr>
        <w:spacing w:after="200" w:line="240" w:lineRule="auto"/>
        <w:rPr>
          <w:rFonts w:ascii="Arial" w:hAnsi="Arial" w:cs="Arial"/>
        </w:rPr>
      </w:pPr>
      <w:r w:rsidRPr="005D0F66">
        <w:rPr>
          <w:rFonts w:ascii="Arial" w:hAnsi="Arial" w:cs="Arial"/>
        </w:rPr>
        <w:t xml:space="preserve">Confront tough issues with confidence and skill. </w:t>
      </w:r>
    </w:p>
    <w:p w14:paraId="1CC08601" w14:textId="77777777" w:rsidR="002F2A40" w:rsidRPr="005D0F66" w:rsidRDefault="002F2A40" w:rsidP="002F2A40">
      <w:pPr>
        <w:pStyle w:val="ListParagraph"/>
        <w:numPr>
          <w:ilvl w:val="1"/>
          <w:numId w:val="29"/>
        </w:numPr>
        <w:spacing w:after="200" w:line="240" w:lineRule="auto"/>
        <w:rPr>
          <w:rFonts w:ascii="Arial" w:hAnsi="Arial" w:cs="Arial"/>
        </w:rPr>
      </w:pPr>
      <w:r w:rsidRPr="005D0F66">
        <w:rPr>
          <w:rFonts w:ascii="Arial" w:hAnsi="Arial" w:cs="Arial"/>
        </w:rPr>
        <w:t xml:space="preserve">Overcome barriers to meaningful conversations. </w:t>
      </w:r>
    </w:p>
    <w:p w14:paraId="20E19EC5" w14:textId="77777777" w:rsidR="002F2A40" w:rsidRPr="005D0F66" w:rsidRDefault="002F2A40" w:rsidP="002F2A40">
      <w:pPr>
        <w:pStyle w:val="ListParagraph"/>
        <w:numPr>
          <w:ilvl w:val="1"/>
          <w:numId w:val="29"/>
        </w:numPr>
        <w:spacing w:after="200" w:line="240" w:lineRule="auto"/>
        <w:rPr>
          <w:rFonts w:ascii="Arial" w:hAnsi="Arial" w:cs="Arial"/>
        </w:rPr>
      </w:pPr>
      <w:r w:rsidRPr="005D0F66">
        <w:rPr>
          <w:rFonts w:ascii="Arial" w:hAnsi="Arial" w:cs="Arial"/>
        </w:rPr>
        <w:t xml:space="preserve">Enrich your most challenging relationships. </w:t>
      </w:r>
    </w:p>
    <w:p w14:paraId="0A94AD35" w14:textId="77777777" w:rsidR="002F2A40" w:rsidRPr="005D0F66" w:rsidRDefault="002F2A40" w:rsidP="002F2A40">
      <w:pPr>
        <w:pStyle w:val="ListParagraph"/>
        <w:numPr>
          <w:ilvl w:val="1"/>
          <w:numId w:val="29"/>
        </w:numPr>
        <w:spacing w:after="200" w:line="240" w:lineRule="auto"/>
        <w:rPr>
          <w:rFonts w:ascii="Arial" w:hAnsi="Arial" w:cs="Arial"/>
        </w:rPr>
      </w:pPr>
      <w:r w:rsidRPr="005D0F66">
        <w:rPr>
          <w:rFonts w:ascii="Arial" w:hAnsi="Arial" w:cs="Arial"/>
        </w:rPr>
        <w:t xml:space="preserve">Handle strong emotions — your own as well as others’. </w:t>
      </w:r>
    </w:p>
    <w:p w14:paraId="04C5823B" w14:textId="77777777" w:rsidR="002F2A40" w:rsidRPr="005D0F66" w:rsidRDefault="002F2A40" w:rsidP="002F2A40">
      <w:pPr>
        <w:pStyle w:val="ListParagraph"/>
        <w:numPr>
          <w:ilvl w:val="1"/>
          <w:numId w:val="29"/>
        </w:numPr>
        <w:spacing w:after="200" w:line="240" w:lineRule="auto"/>
        <w:rPr>
          <w:rFonts w:ascii="Arial" w:hAnsi="Arial" w:cs="Arial"/>
        </w:rPr>
      </w:pPr>
      <w:r w:rsidRPr="005D0F66">
        <w:rPr>
          <w:rFonts w:ascii="Arial" w:hAnsi="Arial" w:cs="Arial"/>
        </w:rPr>
        <w:t xml:space="preserve">Create an impetus for change. </w:t>
      </w:r>
    </w:p>
    <w:p w14:paraId="7A472557" w14:textId="77777777" w:rsidR="00D5027C" w:rsidRPr="0059690E" w:rsidRDefault="00D5027C" w:rsidP="00D5027C">
      <w:pPr>
        <w:pStyle w:val="Heading2"/>
        <w:spacing w:line="240" w:lineRule="auto"/>
        <w:rPr>
          <w:rFonts w:ascii="Arial" w:hAnsi="Arial" w:cs="Arial"/>
          <w:b/>
          <w:bCs/>
          <w:noProof/>
          <w:sz w:val="22"/>
          <w:szCs w:val="22"/>
        </w:rPr>
      </w:pPr>
      <w:r w:rsidRPr="0059690E">
        <w:rPr>
          <w:rFonts w:ascii="Arial" w:hAnsi="Arial" w:cs="Arial"/>
          <w:b/>
          <w:bCs/>
          <w:noProof/>
          <w:sz w:val="22"/>
          <w:szCs w:val="22"/>
        </w:rPr>
        <w:t xml:space="preserve">Fierce </w:t>
      </w:r>
      <w:r w:rsidRPr="008C7F02">
        <w:rPr>
          <w:rFonts w:ascii="Arial" w:eastAsia="Times New Roman" w:hAnsi="Arial" w:cs="Arial"/>
          <w:b/>
          <w:bCs/>
          <w:smallCaps w:val="0"/>
          <w:color w:val="415A68"/>
          <w:spacing w:val="0"/>
          <w:sz w:val="22"/>
          <w:szCs w:val="22"/>
        </w:rPr>
        <w:t>NEGOTIATION CONVERSATIONS</w:t>
      </w:r>
      <w:r w:rsidRPr="0059690E">
        <w:rPr>
          <w:rFonts w:ascii="Arial" w:hAnsi="Arial" w:cs="Arial"/>
          <w:b/>
          <w:bCs/>
          <w:noProof/>
          <w:color w:val="ED7D31" w:themeColor="accent2"/>
          <w:sz w:val="22"/>
          <w:szCs w:val="22"/>
        </w:rPr>
        <w:t xml:space="preserve"> </w:t>
      </w:r>
      <w:r w:rsidRPr="0059690E">
        <w:rPr>
          <w:rFonts w:ascii="Arial" w:hAnsi="Arial" w:cs="Arial"/>
          <w:b/>
          <w:bCs/>
          <w:noProof/>
          <w:sz w:val="22"/>
          <w:szCs w:val="22"/>
        </w:rPr>
        <w:t>2 hours</w:t>
      </w:r>
    </w:p>
    <w:p w14:paraId="1670811B" w14:textId="77777777" w:rsidR="00D5027C" w:rsidRPr="00F16293" w:rsidRDefault="00D5027C" w:rsidP="00D5027C">
      <w:pPr>
        <w:spacing w:after="200" w:line="240" w:lineRule="auto"/>
        <w:ind w:left="720"/>
        <w:rPr>
          <w:rFonts w:ascii="Arial" w:hAnsi="Arial" w:cs="Arial"/>
        </w:rPr>
      </w:pPr>
      <w:r w:rsidRPr="00F16293">
        <w:rPr>
          <w:rFonts w:ascii="Arial" w:hAnsi="Arial" w:cs="Arial"/>
        </w:rPr>
        <w:t xml:space="preserve">People negotiate, not businesses. Skilled fierce </w:t>
      </w:r>
      <w:r>
        <w:rPr>
          <w:rFonts w:ascii="Arial" w:hAnsi="Arial" w:cs="Arial"/>
        </w:rPr>
        <w:t>negotiations</w:t>
      </w:r>
      <w:r w:rsidRPr="00F16293">
        <w:rPr>
          <w:rFonts w:ascii="Arial" w:hAnsi="Arial" w:cs="Arial"/>
        </w:rPr>
        <w:t xml:space="preserve"> remain authentic, clear in resolve, and willing to interrogate multiple competing realities. They know that negotiating is far more than just a transaction, it is a relationship, and they use emotional capital to build trust and guide conversations to a place where solutions are discovered.</w:t>
      </w:r>
    </w:p>
    <w:p w14:paraId="75159E14" w14:textId="77777777" w:rsidR="00D5027C" w:rsidRPr="00F16293" w:rsidRDefault="00D5027C" w:rsidP="00D5027C">
      <w:pPr>
        <w:spacing w:after="200" w:line="240" w:lineRule="auto"/>
        <w:ind w:left="720"/>
        <w:rPr>
          <w:rFonts w:ascii="Arial" w:hAnsi="Arial" w:cs="Arial"/>
        </w:rPr>
      </w:pPr>
      <w:r w:rsidRPr="00F16293">
        <w:rPr>
          <w:rFonts w:ascii="Arial" w:hAnsi="Arial" w:cs="Arial"/>
        </w:rPr>
        <w:t xml:space="preserve">Fierce Negotiations® is not about compromise. It’s about how </w:t>
      </w:r>
      <w:r>
        <w:rPr>
          <w:rFonts w:ascii="Arial" w:hAnsi="Arial" w:cs="Arial"/>
        </w:rPr>
        <w:t>you</w:t>
      </w:r>
      <w:r w:rsidRPr="00F16293">
        <w:rPr>
          <w:rFonts w:ascii="Arial" w:hAnsi="Arial" w:cs="Arial"/>
        </w:rPr>
        <w:t xml:space="preserve"> can gain the most value and meet t</w:t>
      </w:r>
      <w:r>
        <w:rPr>
          <w:rFonts w:ascii="Arial" w:hAnsi="Arial" w:cs="Arial"/>
        </w:rPr>
        <w:t>he other party’s</w:t>
      </w:r>
      <w:r w:rsidRPr="00F16293">
        <w:rPr>
          <w:rFonts w:ascii="Arial" w:hAnsi="Arial" w:cs="Arial"/>
        </w:rPr>
        <w:t xml:space="preserve"> needs while enriching the relationship — steering negotiations to favorable outcomes that lead to success, both personally and professionally.</w:t>
      </w:r>
      <w:r>
        <w:rPr>
          <w:rFonts w:ascii="Arial" w:hAnsi="Arial" w:cs="Arial"/>
        </w:rPr>
        <w:t xml:space="preserve"> You’ll learn to: </w:t>
      </w:r>
      <w:r w:rsidRPr="00F16293">
        <w:rPr>
          <w:rFonts w:ascii="Arial" w:hAnsi="Arial" w:cs="Arial"/>
        </w:rPr>
        <w:t xml:space="preserve"> </w:t>
      </w:r>
    </w:p>
    <w:p w14:paraId="595E6B16" w14:textId="77777777" w:rsidR="00D5027C" w:rsidRPr="008C7F02" w:rsidRDefault="00D5027C" w:rsidP="00D5027C">
      <w:pPr>
        <w:pStyle w:val="ListParagraph"/>
        <w:numPr>
          <w:ilvl w:val="1"/>
          <w:numId w:val="29"/>
        </w:numPr>
        <w:spacing w:after="200" w:line="240" w:lineRule="auto"/>
        <w:rPr>
          <w:rFonts w:ascii="Arial" w:hAnsi="Arial" w:cs="Arial"/>
        </w:rPr>
      </w:pPr>
      <w:r w:rsidRPr="008C7F02">
        <w:rPr>
          <w:rFonts w:ascii="Arial" w:hAnsi="Arial" w:cs="Arial"/>
        </w:rPr>
        <w:t xml:space="preserve">Properly prepare for successful business negotiations. </w:t>
      </w:r>
    </w:p>
    <w:p w14:paraId="163F14B8" w14:textId="77777777" w:rsidR="00D5027C" w:rsidRPr="008C7F02" w:rsidRDefault="00D5027C" w:rsidP="00D5027C">
      <w:pPr>
        <w:pStyle w:val="ListParagraph"/>
        <w:numPr>
          <w:ilvl w:val="1"/>
          <w:numId w:val="29"/>
        </w:numPr>
        <w:spacing w:after="200" w:line="240" w:lineRule="auto"/>
        <w:rPr>
          <w:rFonts w:ascii="Arial" w:hAnsi="Arial" w:cs="Arial"/>
        </w:rPr>
      </w:pPr>
      <w:r w:rsidRPr="008C7F02">
        <w:rPr>
          <w:rFonts w:ascii="Arial" w:hAnsi="Arial" w:cs="Arial"/>
        </w:rPr>
        <w:t xml:space="preserve">Identify your own needs in a negotiation and those of the other party. </w:t>
      </w:r>
    </w:p>
    <w:p w14:paraId="0D0A95A3" w14:textId="77777777" w:rsidR="00D5027C" w:rsidRPr="008C7F02" w:rsidRDefault="00D5027C" w:rsidP="00D5027C">
      <w:pPr>
        <w:pStyle w:val="ListParagraph"/>
        <w:numPr>
          <w:ilvl w:val="1"/>
          <w:numId w:val="29"/>
        </w:numPr>
        <w:spacing w:after="200" w:line="240" w:lineRule="auto"/>
        <w:rPr>
          <w:rFonts w:ascii="Arial" w:hAnsi="Arial" w:cs="Arial"/>
        </w:rPr>
      </w:pPr>
      <w:r w:rsidRPr="008C7F02">
        <w:rPr>
          <w:rFonts w:ascii="Arial" w:hAnsi="Arial" w:cs="Arial"/>
        </w:rPr>
        <w:t xml:space="preserve">Examine shared potential and opportunity beyond the current negotiation. </w:t>
      </w:r>
    </w:p>
    <w:p w14:paraId="6A1B49EE" w14:textId="77777777" w:rsidR="00D5027C" w:rsidRPr="009437A7" w:rsidRDefault="00D5027C" w:rsidP="00D5027C">
      <w:pPr>
        <w:pStyle w:val="ListParagraph"/>
        <w:numPr>
          <w:ilvl w:val="1"/>
          <w:numId w:val="29"/>
        </w:numPr>
        <w:spacing w:after="200" w:line="240" w:lineRule="auto"/>
        <w:rPr>
          <w:rFonts w:ascii="Arial" w:hAnsi="Arial" w:cs="Arial"/>
        </w:rPr>
      </w:pPr>
      <w:r w:rsidRPr="008C7F02">
        <w:rPr>
          <w:rFonts w:ascii="Arial" w:hAnsi="Arial" w:cs="Arial"/>
        </w:rPr>
        <w:t>Confidently close negotiations while being mindful of the ongoing relationship.</w:t>
      </w:r>
    </w:p>
    <w:p w14:paraId="4012239F" w14:textId="75190C93" w:rsidR="00BA1D2D" w:rsidRPr="0059690E" w:rsidRDefault="00BA1D2D" w:rsidP="00BA1D2D">
      <w:pPr>
        <w:pStyle w:val="Heading2"/>
        <w:spacing w:line="240" w:lineRule="auto"/>
        <w:rPr>
          <w:rFonts w:ascii="Arial" w:hAnsi="Arial" w:cs="Arial"/>
          <w:b/>
          <w:bCs/>
          <w:noProof/>
          <w:sz w:val="22"/>
          <w:szCs w:val="22"/>
        </w:rPr>
      </w:pPr>
      <w:r w:rsidRPr="0059690E">
        <w:rPr>
          <w:rFonts w:ascii="Arial" w:hAnsi="Arial" w:cs="Arial"/>
          <w:b/>
          <w:bCs/>
          <w:noProof/>
          <w:sz w:val="22"/>
          <w:szCs w:val="22"/>
        </w:rPr>
        <w:t xml:space="preserve">Fierce </w:t>
      </w:r>
      <w:r w:rsidRPr="00BA1D2D">
        <w:rPr>
          <w:rFonts w:ascii="Arial" w:eastAsia="Times New Roman" w:hAnsi="Arial" w:cs="Arial"/>
          <w:b/>
          <w:bCs/>
          <w:smallCaps w:val="0"/>
          <w:color w:val="B16376"/>
          <w:spacing w:val="0"/>
          <w:sz w:val="22"/>
          <w:szCs w:val="22"/>
        </w:rPr>
        <w:t>RESILIENCE CONVERSATIONS</w:t>
      </w:r>
      <w:r w:rsidRPr="00BA1D2D">
        <w:rPr>
          <w:rFonts w:ascii="Arial" w:hAnsi="Arial" w:cs="Arial"/>
          <w:b/>
          <w:bCs/>
          <w:noProof/>
          <w:sz w:val="22"/>
          <w:szCs w:val="22"/>
        </w:rPr>
        <w:t xml:space="preserve"> </w:t>
      </w:r>
      <w:r w:rsidRPr="0059690E">
        <w:rPr>
          <w:rFonts w:ascii="Arial" w:hAnsi="Arial" w:cs="Arial"/>
          <w:b/>
          <w:bCs/>
          <w:noProof/>
          <w:sz w:val="22"/>
          <w:szCs w:val="22"/>
        </w:rPr>
        <w:t>2 hours</w:t>
      </w:r>
    </w:p>
    <w:p w14:paraId="08B321FF" w14:textId="02958F3C" w:rsidR="00F458FD" w:rsidRDefault="00BA1D2D" w:rsidP="00BA1D2D">
      <w:pPr>
        <w:spacing w:after="200" w:line="240" w:lineRule="auto"/>
        <w:ind w:left="720"/>
        <w:rPr>
          <w:rFonts w:ascii="Arial" w:hAnsi="Arial" w:cs="Arial"/>
        </w:rPr>
      </w:pPr>
      <w:r w:rsidRPr="00BA1D2D">
        <w:rPr>
          <w:rFonts w:ascii="Arial" w:hAnsi="Arial" w:cs="Arial"/>
        </w:rPr>
        <w:lastRenderedPageBreak/>
        <w:t xml:space="preserve">Fierce resilience helps you navigate traumatic situations and everyday stress. It empowers you to take control and quickly respond to what is going on in your mind when you feel overwhelmed, giving you the tools and training to successfully overcome stress </w:t>
      </w:r>
      <w:proofErr w:type="spellStart"/>
      <w:r w:rsidRPr="00BA1D2D">
        <w:rPr>
          <w:rFonts w:ascii="Arial" w:hAnsi="Arial" w:cs="Arial"/>
        </w:rPr>
        <w:t>everyday</w:t>
      </w:r>
      <w:proofErr w:type="spellEnd"/>
      <w:r w:rsidRPr="00BA1D2D">
        <w:rPr>
          <w:rFonts w:ascii="Arial" w:hAnsi="Arial" w:cs="Arial"/>
        </w:rPr>
        <w:t>. Traditional thinking around resilience focuses on elevating your toughness, or methods that are not efficient because they avoid removing stressors or doing anything proactive to fix the problematic situations that are the cause of stress.</w:t>
      </w:r>
    </w:p>
    <w:p w14:paraId="351752FC" w14:textId="77777777" w:rsidR="00BA1D2D" w:rsidRDefault="00BA1D2D" w:rsidP="00BA1D2D">
      <w:pPr>
        <w:spacing w:after="200" w:line="240" w:lineRule="auto"/>
        <w:ind w:left="720"/>
        <w:rPr>
          <w:rFonts w:ascii="Arial" w:hAnsi="Arial" w:cs="Arial"/>
        </w:rPr>
      </w:pPr>
      <w:bookmarkStart w:id="0" w:name="_Hlk145597845"/>
      <w:r w:rsidRPr="00BA1D2D">
        <w:rPr>
          <w:rFonts w:ascii="Arial" w:hAnsi="Arial" w:cs="Arial"/>
        </w:rPr>
        <w:t>Fierce resilience is about empowerment, so you can take control and be proactive with your stress response cycle. </w:t>
      </w:r>
      <w:bookmarkEnd w:id="0"/>
      <w:r>
        <w:rPr>
          <w:rFonts w:ascii="Arial" w:hAnsi="Arial" w:cs="Arial"/>
        </w:rPr>
        <w:t>In this session, you’ll:</w:t>
      </w:r>
    </w:p>
    <w:p w14:paraId="7897DEB9" w14:textId="265701AB" w:rsidR="00BA1D2D" w:rsidRDefault="00BA1D2D" w:rsidP="00BA1D2D">
      <w:pPr>
        <w:pStyle w:val="ListParagraph"/>
        <w:numPr>
          <w:ilvl w:val="1"/>
          <w:numId w:val="29"/>
        </w:numPr>
        <w:spacing w:after="200" w:line="240" w:lineRule="auto"/>
        <w:rPr>
          <w:rFonts w:ascii="Arial" w:hAnsi="Arial" w:cs="Arial"/>
        </w:rPr>
      </w:pPr>
      <w:r>
        <w:rPr>
          <w:rFonts w:ascii="Arial" w:hAnsi="Arial" w:cs="Arial"/>
        </w:rPr>
        <w:t xml:space="preserve">Elevate your self-awareness by learning how stress shows up in your physiological, </w:t>
      </w:r>
      <w:proofErr w:type="gramStart"/>
      <w:r>
        <w:rPr>
          <w:rFonts w:ascii="Arial" w:hAnsi="Arial" w:cs="Arial"/>
        </w:rPr>
        <w:t>psychological</w:t>
      </w:r>
      <w:proofErr w:type="gramEnd"/>
      <w:r>
        <w:rPr>
          <w:rFonts w:ascii="Arial" w:hAnsi="Arial" w:cs="Arial"/>
        </w:rPr>
        <w:t xml:space="preserve"> and social self. </w:t>
      </w:r>
    </w:p>
    <w:p w14:paraId="426AF5D5" w14:textId="2B5ABF3C" w:rsidR="00BA1D2D" w:rsidRDefault="00BA1D2D" w:rsidP="00BA1D2D">
      <w:pPr>
        <w:pStyle w:val="ListParagraph"/>
        <w:numPr>
          <w:ilvl w:val="1"/>
          <w:numId w:val="29"/>
        </w:numPr>
        <w:spacing w:after="200" w:line="240" w:lineRule="auto"/>
        <w:rPr>
          <w:rFonts w:ascii="Arial" w:hAnsi="Arial" w:cs="Arial"/>
        </w:rPr>
      </w:pPr>
      <w:r>
        <w:rPr>
          <w:rFonts w:ascii="Arial" w:hAnsi="Arial" w:cs="Arial"/>
        </w:rPr>
        <w:t xml:space="preserve">Learn about the 3 </w:t>
      </w:r>
      <w:proofErr w:type="gramStart"/>
      <w:r>
        <w:rPr>
          <w:rFonts w:ascii="Arial" w:hAnsi="Arial" w:cs="Arial"/>
        </w:rPr>
        <w:t>C’s</w:t>
      </w:r>
      <w:proofErr w:type="gramEnd"/>
      <w:r>
        <w:rPr>
          <w:rFonts w:ascii="Arial" w:hAnsi="Arial" w:cs="Arial"/>
        </w:rPr>
        <w:t xml:space="preserve"> of a Resilient Mindset</w:t>
      </w:r>
    </w:p>
    <w:p w14:paraId="3A5E0F98" w14:textId="33F52AEF" w:rsidR="00BA1D2D" w:rsidRPr="00BA1D2D" w:rsidRDefault="00BA1D2D" w:rsidP="00BA1D2D">
      <w:pPr>
        <w:pStyle w:val="ListParagraph"/>
        <w:numPr>
          <w:ilvl w:val="1"/>
          <w:numId w:val="29"/>
        </w:numPr>
        <w:spacing w:after="200" w:line="240" w:lineRule="auto"/>
        <w:rPr>
          <w:rFonts w:ascii="Arial" w:hAnsi="Arial" w:cs="Arial"/>
        </w:rPr>
      </w:pPr>
      <w:r>
        <w:rPr>
          <w:rFonts w:ascii="Arial" w:hAnsi="Arial" w:cs="Arial"/>
        </w:rPr>
        <w:t>Practice reframing your negative thoughts and coaching others to closely examine their stressors to bounce forward from challenging situations.</w:t>
      </w:r>
    </w:p>
    <w:sectPr w:rsidR="00BA1D2D" w:rsidRPr="00BA1D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B0BE" w14:textId="77777777" w:rsidR="000C4F5A" w:rsidRDefault="000C4F5A" w:rsidP="000C4F5A">
      <w:pPr>
        <w:spacing w:after="0" w:line="240" w:lineRule="auto"/>
      </w:pPr>
      <w:r>
        <w:separator/>
      </w:r>
    </w:p>
  </w:endnote>
  <w:endnote w:type="continuationSeparator" w:id="0">
    <w:p w14:paraId="1A1B201D" w14:textId="77777777" w:rsidR="000C4F5A" w:rsidRDefault="000C4F5A" w:rsidP="000C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DB9C" w14:textId="77777777" w:rsidR="000C4F5A" w:rsidRDefault="000C4F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630A5" w14:textId="77777777" w:rsidR="000C4F5A" w:rsidRDefault="000C4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413" w14:textId="77777777" w:rsidR="000C4F5A" w:rsidRDefault="000C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FCA0" w14:textId="77777777" w:rsidR="000C4F5A" w:rsidRDefault="000C4F5A" w:rsidP="000C4F5A">
      <w:pPr>
        <w:spacing w:after="0" w:line="240" w:lineRule="auto"/>
      </w:pPr>
      <w:r>
        <w:separator/>
      </w:r>
    </w:p>
  </w:footnote>
  <w:footnote w:type="continuationSeparator" w:id="0">
    <w:p w14:paraId="0664660C" w14:textId="77777777" w:rsidR="000C4F5A" w:rsidRDefault="000C4F5A" w:rsidP="000C4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730D" w14:textId="12E22042" w:rsidR="000C4F5A" w:rsidRDefault="00413280">
    <w:pPr>
      <w:pStyle w:val="Header"/>
    </w:pPr>
    <w:r>
      <w:rPr>
        <w:noProof/>
      </w:rPr>
      <w:pict w14:anchorId="07FC3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4" o:spid="_x0000_s2050" type="#_x0000_t75" style="position:absolute;margin-left:0;margin-top:0;width:612pt;height:11in;z-index:-251657216;mso-position-horizontal:center;mso-position-horizontal-relative:margin;mso-position-vertical:center;mso-position-vertical-relative:margin" o:allowincell="f">
          <v:imagedata r:id="rId1" o:title="Email_template_background (0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527" w14:textId="7307A1E1" w:rsidR="000C4F5A" w:rsidRDefault="00413280">
    <w:pPr>
      <w:pStyle w:val="Header"/>
    </w:pPr>
    <w:r>
      <w:rPr>
        <w:noProof/>
      </w:rPr>
      <w:pict w14:anchorId="06DA1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5" o:spid="_x0000_s2051" type="#_x0000_t75" style="position:absolute;margin-left:0;margin-top:0;width:612pt;height:11in;z-index:-251656192;mso-position-horizontal:center;mso-position-horizontal-relative:margin;mso-position-vertical:center;mso-position-vertical-relative:margin" o:allowincell="f">
          <v:imagedata r:id="rId1" o:title="Email_template_background (0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EAC1" w14:textId="5884E2B2" w:rsidR="000C4F5A" w:rsidRDefault="00413280">
    <w:pPr>
      <w:pStyle w:val="Header"/>
    </w:pPr>
    <w:r>
      <w:rPr>
        <w:noProof/>
      </w:rPr>
      <w:pict w14:anchorId="7CF9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6313203" o:spid="_x0000_s2049" type="#_x0000_t75" style="position:absolute;margin-left:0;margin-top:0;width:612pt;height:11in;z-index:-251658240;mso-position-horizontal:center;mso-position-horizontal-relative:margin;mso-position-vertical:center;mso-position-vertical-relative:margin" o:allowincell="f">
          <v:imagedata r:id="rId1" o:title="Email_template_background (0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FA2"/>
    <w:multiLevelType w:val="hybridMultilevel"/>
    <w:tmpl w:val="76A2C2D4"/>
    <w:lvl w:ilvl="0" w:tplc="BF0001FA">
      <w:start w:val="1"/>
      <w:numFmt w:val="bullet"/>
      <w:lvlText w:val=""/>
      <w:lvlJc w:val="left"/>
      <w:pPr>
        <w:ind w:left="720" w:hanging="360"/>
      </w:pPr>
      <w:rPr>
        <w:rFonts w:ascii="Symbol" w:hAnsi="Symbol" w:hint="default"/>
      </w:rPr>
    </w:lvl>
    <w:lvl w:ilvl="1" w:tplc="27EA7FB0">
      <w:start w:val="1"/>
      <w:numFmt w:val="bullet"/>
      <w:lvlText w:val="o"/>
      <w:lvlJc w:val="left"/>
      <w:pPr>
        <w:ind w:left="1440" w:hanging="360"/>
      </w:pPr>
      <w:rPr>
        <w:rFonts w:ascii="Courier New" w:hAnsi="Courier New" w:cs="Times New Roman" w:hint="default"/>
      </w:rPr>
    </w:lvl>
    <w:lvl w:ilvl="2" w:tplc="F9328424">
      <w:start w:val="1"/>
      <w:numFmt w:val="bullet"/>
      <w:lvlText w:val=""/>
      <w:lvlJc w:val="left"/>
      <w:pPr>
        <w:ind w:left="2160" w:hanging="360"/>
      </w:pPr>
      <w:rPr>
        <w:rFonts w:ascii="Wingdings" w:hAnsi="Wingdings" w:hint="default"/>
      </w:rPr>
    </w:lvl>
    <w:lvl w:ilvl="3" w:tplc="F938884E">
      <w:start w:val="1"/>
      <w:numFmt w:val="bullet"/>
      <w:lvlText w:val=""/>
      <w:lvlJc w:val="left"/>
      <w:pPr>
        <w:ind w:left="2880" w:hanging="360"/>
      </w:pPr>
      <w:rPr>
        <w:rFonts w:ascii="Symbol" w:hAnsi="Symbol" w:hint="default"/>
      </w:rPr>
    </w:lvl>
    <w:lvl w:ilvl="4" w:tplc="980CA88A">
      <w:start w:val="1"/>
      <w:numFmt w:val="bullet"/>
      <w:lvlText w:val="o"/>
      <w:lvlJc w:val="left"/>
      <w:pPr>
        <w:ind w:left="3600" w:hanging="360"/>
      </w:pPr>
      <w:rPr>
        <w:rFonts w:ascii="Courier New" w:hAnsi="Courier New" w:cs="Times New Roman" w:hint="default"/>
      </w:rPr>
    </w:lvl>
    <w:lvl w:ilvl="5" w:tplc="50A09CB4">
      <w:start w:val="1"/>
      <w:numFmt w:val="bullet"/>
      <w:lvlText w:val=""/>
      <w:lvlJc w:val="left"/>
      <w:pPr>
        <w:ind w:left="4320" w:hanging="360"/>
      </w:pPr>
      <w:rPr>
        <w:rFonts w:ascii="Wingdings" w:hAnsi="Wingdings" w:hint="default"/>
      </w:rPr>
    </w:lvl>
    <w:lvl w:ilvl="6" w:tplc="1478A3B0">
      <w:start w:val="1"/>
      <w:numFmt w:val="bullet"/>
      <w:lvlText w:val=""/>
      <w:lvlJc w:val="left"/>
      <w:pPr>
        <w:ind w:left="5040" w:hanging="360"/>
      </w:pPr>
      <w:rPr>
        <w:rFonts w:ascii="Symbol" w:hAnsi="Symbol" w:hint="default"/>
      </w:rPr>
    </w:lvl>
    <w:lvl w:ilvl="7" w:tplc="11A67DB4">
      <w:start w:val="1"/>
      <w:numFmt w:val="bullet"/>
      <w:lvlText w:val="o"/>
      <w:lvlJc w:val="left"/>
      <w:pPr>
        <w:ind w:left="5760" w:hanging="360"/>
      </w:pPr>
      <w:rPr>
        <w:rFonts w:ascii="Courier New" w:hAnsi="Courier New" w:cs="Times New Roman" w:hint="default"/>
      </w:rPr>
    </w:lvl>
    <w:lvl w:ilvl="8" w:tplc="00DE8EE8">
      <w:start w:val="1"/>
      <w:numFmt w:val="bullet"/>
      <w:lvlText w:val=""/>
      <w:lvlJc w:val="left"/>
      <w:pPr>
        <w:ind w:left="6480" w:hanging="360"/>
      </w:pPr>
      <w:rPr>
        <w:rFonts w:ascii="Wingdings" w:hAnsi="Wingdings" w:hint="default"/>
      </w:rPr>
    </w:lvl>
  </w:abstractNum>
  <w:abstractNum w:abstractNumId="1" w15:restartNumberingAfterBreak="0">
    <w:nsid w:val="05CC1EE0"/>
    <w:multiLevelType w:val="hybridMultilevel"/>
    <w:tmpl w:val="49C8F2C2"/>
    <w:lvl w:ilvl="0" w:tplc="959867E6">
      <w:start w:val="1"/>
      <w:numFmt w:val="bullet"/>
      <w:lvlText w:val=""/>
      <w:lvlJc w:val="left"/>
      <w:pPr>
        <w:ind w:left="720" w:hanging="360"/>
      </w:pPr>
      <w:rPr>
        <w:rFonts w:ascii="Symbol" w:hAnsi="Symbol" w:hint="default"/>
      </w:rPr>
    </w:lvl>
    <w:lvl w:ilvl="1" w:tplc="7DCEEA5E">
      <w:start w:val="1"/>
      <w:numFmt w:val="bullet"/>
      <w:lvlText w:val="o"/>
      <w:lvlJc w:val="left"/>
      <w:pPr>
        <w:ind w:left="1440" w:hanging="360"/>
      </w:pPr>
      <w:rPr>
        <w:rFonts w:ascii="Courier New" w:hAnsi="Courier New" w:cs="Times New Roman" w:hint="default"/>
      </w:rPr>
    </w:lvl>
    <w:lvl w:ilvl="2" w:tplc="DB30718A">
      <w:start w:val="1"/>
      <w:numFmt w:val="bullet"/>
      <w:lvlText w:val=""/>
      <w:lvlJc w:val="left"/>
      <w:pPr>
        <w:ind w:left="2160" w:hanging="360"/>
      </w:pPr>
      <w:rPr>
        <w:rFonts w:ascii="Wingdings" w:hAnsi="Wingdings" w:hint="default"/>
      </w:rPr>
    </w:lvl>
    <w:lvl w:ilvl="3" w:tplc="2BF476C4">
      <w:start w:val="1"/>
      <w:numFmt w:val="bullet"/>
      <w:lvlText w:val=""/>
      <w:lvlJc w:val="left"/>
      <w:pPr>
        <w:ind w:left="2880" w:hanging="360"/>
      </w:pPr>
      <w:rPr>
        <w:rFonts w:ascii="Symbol" w:hAnsi="Symbol" w:hint="default"/>
      </w:rPr>
    </w:lvl>
    <w:lvl w:ilvl="4" w:tplc="CB749576">
      <w:start w:val="1"/>
      <w:numFmt w:val="bullet"/>
      <w:lvlText w:val="o"/>
      <w:lvlJc w:val="left"/>
      <w:pPr>
        <w:ind w:left="3600" w:hanging="360"/>
      </w:pPr>
      <w:rPr>
        <w:rFonts w:ascii="Courier New" w:hAnsi="Courier New" w:cs="Times New Roman" w:hint="default"/>
      </w:rPr>
    </w:lvl>
    <w:lvl w:ilvl="5" w:tplc="57222988">
      <w:start w:val="1"/>
      <w:numFmt w:val="bullet"/>
      <w:lvlText w:val=""/>
      <w:lvlJc w:val="left"/>
      <w:pPr>
        <w:ind w:left="4320" w:hanging="360"/>
      </w:pPr>
      <w:rPr>
        <w:rFonts w:ascii="Wingdings" w:hAnsi="Wingdings" w:hint="default"/>
      </w:rPr>
    </w:lvl>
    <w:lvl w:ilvl="6" w:tplc="BA5609F6">
      <w:start w:val="1"/>
      <w:numFmt w:val="bullet"/>
      <w:lvlText w:val=""/>
      <w:lvlJc w:val="left"/>
      <w:pPr>
        <w:ind w:left="5040" w:hanging="360"/>
      </w:pPr>
      <w:rPr>
        <w:rFonts w:ascii="Symbol" w:hAnsi="Symbol" w:hint="default"/>
      </w:rPr>
    </w:lvl>
    <w:lvl w:ilvl="7" w:tplc="8EBC575A">
      <w:start w:val="1"/>
      <w:numFmt w:val="bullet"/>
      <w:lvlText w:val="o"/>
      <w:lvlJc w:val="left"/>
      <w:pPr>
        <w:ind w:left="5760" w:hanging="360"/>
      </w:pPr>
      <w:rPr>
        <w:rFonts w:ascii="Courier New" w:hAnsi="Courier New" w:cs="Times New Roman" w:hint="default"/>
      </w:rPr>
    </w:lvl>
    <w:lvl w:ilvl="8" w:tplc="AAE0CE48">
      <w:start w:val="1"/>
      <w:numFmt w:val="bullet"/>
      <w:lvlText w:val=""/>
      <w:lvlJc w:val="left"/>
      <w:pPr>
        <w:ind w:left="6480" w:hanging="360"/>
      </w:pPr>
      <w:rPr>
        <w:rFonts w:ascii="Wingdings" w:hAnsi="Wingdings" w:hint="default"/>
      </w:rPr>
    </w:lvl>
  </w:abstractNum>
  <w:abstractNum w:abstractNumId="2" w15:restartNumberingAfterBreak="0">
    <w:nsid w:val="0EC24FF5"/>
    <w:multiLevelType w:val="multilevel"/>
    <w:tmpl w:val="44E8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D33418"/>
    <w:multiLevelType w:val="multilevel"/>
    <w:tmpl w:val="8652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9425DF"/>
    <w:multiLevelType w:val="multilevel"/>
    <w:tmpl w:val="07C2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9841B6"/>
    <w:multiLevelType w:val="hybridMultilevel"/>
    <w:tmpl w:val="519ACF98"/>
    <w:lvl w:ilvl="0" w:tplc="8A48830E">
      <w:start w:val="1"/>
      <w:numFmt w:val="bullet"/>
      <w:lvlText w:val=""/>
      <w:lvlJc w:val="left"/>
      <w:pPr>
        <w:ind w:left="720" w:hanging="360"/>
      </w:pPr>
      <w:rPr>
        <w:rFonts w:ascii="Symbol" w:hAnsi="Symbol" w:hint="default"/>
      </w:rPr>
    </w:lvl>
    <w:lvl w:ilvl="1" w:tplc="30EE6B60">
      <w:start w:val="1"/>
      <w:numFmt w:val="bullet"/>
      <w:lvlText w:val="o"/>
      <w:lvlJc w:val="left"/>
      <w:pPr>
        <w:ind w:left="1440" w:hanging="360"/>
      </w:pPr>
      <w:rPr>
        <w:rFonts w:ascii="Courier New" w:hAnsi="Courier New" w:cs="Times New Roman" w:hint="default"/>
      </w:rPr>
    </w:lvl>
    <w:lvl w:ilvl="2" w:tplc="A134E336">
      <w:start w:val="1"/>
      <w:numFmt w:val="bullet"/>
      <w:lvlText w:val=""/>
      <w:lvlJc w:val="left"/>
      <w:pPr>
        <w:ind w:left="2160" w:hanging="360"/>
      </w:pPr>
      <w:rPr>
        <w:rFonts w:ascii="Wingdings" w:hAnsi="Wingdings" w:hint="default"/>
      </w:rPr>
    </w:lvl>
    <w:lvl w:ilvl="3" w:tplc="1BAE4B0A">
      <w:start w:val="1"/>
      <w:numFmt w:val="bullet"/>
      <w:lvlText w:val=""/>
      <w:lvlJc w:val="left"/>
      <w:pPr>
        <w:ind w:left="2880" w:hanging="360"/>
      </w:pPr>
      <w:rPr>
        <w:rFonts w:ascii="Symbol" w:hAnsi="Symbol" w:hint="default"/>
      </w:rPr>
    </w:lvl>
    <w:lvl w:ilvl="4" w:tplc="44C80354">
      <w:start w:val="1"/>
      <w:numFmt w:val="bullet"/>
      <w:lvlText w:val="o"/>
      <w:lvlJc w:val="left"/>
      <w:pPr>
        <w:ind w:left="3600" w:hanging="360"/>
      </w:pPr>
      <w:rPr>
        <w:rFonts w:ascii="Courier New" w:hAnsi="Courier New" w:cs="Times New Roman" w:hint="default"/>
      </w:rPr>
    </w:lvl>
    <w:lvl w:ilvl="5" w:tplc="06B0E2AC">
      <w:start w:val="1"/>
      <w:numFmt w:val="bullet"/>
      <w:lvlText w:val=""/>
      <w:lvlJc w:val="left"/>
      <w:pPr>
        <w:ind w:left="4320" w:hanging="360"/>
      </w:pPr>
      <w:rPr>
        <w:rFonts w:ascii="Wingdings" w:hAnsi="Wingdings" w:hint="default"/>
      </w:rPr>
    </w:lvl>
    <w:lvl w:ilvl="6" w:tplc="A11C2ED6">
      <w:start w:val="1"/>
      <w:numFmt w:val="bullet"/>
      <w:lvlText w:val=""/>
      <w:lvlJc w:val="left"/>
      <w:pPr>
        <w:ind w:left="5040" w:hanging="360"/>
      </w:pPr>
      <w:rPr>
        <w:rFonts w:ascii="Symbol" w:hAnsi="Symbol" w:hint="default"/>
      </w:rPr>
    </w:lvl>
    <w:lvl w:ilvl="7" w:tplc="0F2C6786">
      <w:start w:val="1"/>
      <w:numFmt w:val="bullet"/>
      <w:lvlText w:val="o"/>
      <w:lvlJc w:val="left"/>
      <w:pPr>
        <w:ind w:left="5760" w:hanging="360"/>
      </w:pPr>
      <w:rPr>
        <w:rFonts w:ascii="Courier New" w:hAnsi="Courier New" w:cs="Times New Roman" w:hint="default"/>
      </w:rPr>
    </w:lvl>
    <w:lvl w:ilvl="8" w:tplc="1E8AE5CA">
      <w:start w:val="1"/>
      <w:numFmt w:val="bullet"/>
      <w:lvlText w:val=""/>
      <w:lvlJc w:val="left"/>
      <w:pPr>
        <w:ind w:left="6480" w:hanging="360"/>
      </w:pPr>
      <w:rPr>
        <w:rFonts w:ascii="Wingdings" w:hAnsi="Wingdings" w:hint="default"/>
      </w:rPr>
    </w:lvl>
  </w:abstractNum>
  <w:abstractNum w:abstractNumId="6" w15:restartNumberingAfterBreak="0">
    <w:nsid w:val="18CE4691"/>
    <w:multiLevelType w:val="multilevel"/>
    <w:tmpl w:val="CFE0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3E17D7"/>
    <w:multiLevelType w:val="hybridMultilevel"/>
    <w:tmpl w:val="7AF479E8"/>
    <w:lvl w:ilvl="0" w:tplc="4B52EC38">
      <w:start w:val="1"/>
      <w:numFmt w:val="bullet"/>
      <w:lvlText w:val=""/>
      <w:lvlJc w:val="left"/>
      <w:pPr>
        <w:ind w:left="720" w:hanging="360"/>
      </w:pPr>
      <w:rPr>
        <w:rFonts w:ascii="Symbol" w:hAnsi="Symbol" w:hint="default"/>
      </w:rPr>
    </w:lvl>
    <w:lvl w:ilvl="1" w:tplc="9FBA1168">
      <w:start w:val="1"/>
      <w:numFmt w:val="bullet"/>
      <w:lvlText w:val="o"/>
      <w:lvlJc w:val="left"/>
      <w:pPr>
        <w:ind w:left="1440" w:hanging="360"/>
      </w:pPr>
      <w:rPr>
        <w:rFonts w:ascii="Courier New" w:hAnsi="Courier New" w:cs="Times New Roman" w:hint="default"/>
      </w:rPr>
    </w:lvl>
    <w:lvl w:ilvl="2" w:tplc="028E6EB6">
      <w:start w:val="1"/>
      <w:numFmt w:val="bullet"/>
      <w:lvlText w:val=""/>
      <w:lvlJc w:val="left"/>
      <w:pPr>
        <w:ind w:left="2160" w:hanging="360"/>
      </w:pPr>
      <w:rPr>
        <w:rFonts w:ascii="Wingdings" w:hAnsi="Wingdings" w:hint="default"/>
      </w:rPr>
    </w:lvl>
    <w:lvl w:ilvl="3" w:tplc="A948D3A8">
      <w:start w:val="1"/>
      <w:numFmt w:val="bullet"/>
      <w:lvlText w:val=""/>
      <w:lvlJc w:val="left"/>
      <w:pPr>
        <w:ind w:left="2880" w:hanging="360"/>
      </w:pPr>
      <w:rPr>
        <w:rFonts w:ascii="Symbol" w:hAnsi="Symbol" w:hint="default"/>
      </w:rPr>
    </w:lvl>
    <w:lvl w:ilvl="4" w:tplc="68CE4212">
      <w:start w:val="1"/>
      <w:numFmt w:val="bullet"/>
      <w:lvlText w:val="o"/>
      <w:lvlJc w:val="left"/>
      <w:pPr>
        <w:ind w:left="3600" w:hanging="360"/>
      </w:pPr>
      <w:rPr>
        <w:rFonts w:ascii="Courier New" w:hAnsi="Courier New" w:cs="Times New Roman" w:hint="default"/>
      </w:rPr>
    </w:lvl>
    <w:lvl w:ilvl="5" w:tplc="1A6055C0">
      <w:start w:val="1"/>
      <w:numFmt w:val="bullet"/>
      <w:lvlText w:val=""/>
      <w:lvlJc w:val="left"/>
      <w:pPr>
        <w:ind w:left="4320" w:hanging="360"/>
      </w:pPr>
      <w:rPr>
        <w:rFonts w:ascii="Wingdings" w:hAnsi="Wingdings" w:hint="default"/>
      </w:rPr>
    </w:lvl>
    <w:lvl w:ilvl="6" w:tplc="FDD80366">
      <w:start w:val="1"/>
      <w:numFmt w:val="bullet"/>
      <w:lvlText w:val=""/>
      <w:lvlJc w:val="left"/>
      <w:pPr>
        <w:ind w:left="5040" w:hanging="360"/>
      </w:pPr>
      <w:rPr>
        <w:rFonts w:ascii="Symbol" w:hAnsi="Symbol" w:hint="default"/>
      </w:rPr>
    </w:lvl>
    <w:lvl w:ilvl="7" w:tplc="A75861C6">
      <w:start w:val="1"/>
      <w:numFmt w:val="bullet"/>
      <w:lvlText w:val="o"/>
      <w:lvlJc w:val="left"/>
      <w:pPr>
        <w:ind w:left="5760" w:hanging="360"/>
      </w:pPr>
      <w:rPr>
        <w:rFonts w:ascii="Courier New" w:hAnsi="Courier New" w:cs="Times New Roman" w:hint="default"/>
      </w:rPr>
    </w:lvl>
    <w:lvl w:ilvl="8" w:tplc="4DA648BE">
      <w:start w:val="1"/>
      <w:numFmt w:val="bullet"/>
      <w:lvlText w:val=""/>
      <w:lvlJc w:val="left"/>
      <w:pPr>
        <w:ind w:left="6480" w:hanging="360"/>
      </w:pPr>
      <w:rPr>
        <w:rFonts w:ascii="Wingdings" w:hAnsi="Wingdings" w:hint="default"/>
      </w:rPr>
    </w:lvl>
  </w:abstractNum>
  <w:abstractNum w:abstractNumId="8" w15:restartNumberingAfterBreak="0">
    <w:nsid w:val="1AFF6D5D"/>
    <w:multiLevelType w:val="multilevel"/>
    <w:tmpl w:val="D46A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5664FF"/>
    <w:multiLevelType w:val="multilevel"/>
    <w:tmpl w:val="97F4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2503D5"/>
    <w:multiLevelType w:val="multilevel"/>
    <w:tmpl w:val="4A6CA16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2180D8F"/>
    <w:multiLevelType w:val="multilevel"/>
    <w:tmpl w:val="955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7F61CB"/>
    <w:multiLevelType w:val="hybridMultilevel"/>
    <w:tmpl w:val="C3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B6F78"/>
    <w:multiLevelType w:val="multilevel"/>
    <w:tmpl w:val="33DE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5E6F1E"/>
    <w:multiLevelType w:val="multilevel"/>
    <w:tmpl w:val="49CC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4D5BCF"/>
    <w:multiLevelType w:val="multilevel"/>
    <w:tmpl w:val="C392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130920"/>
    <w:multiLevelType w:val="multilevel"/>
    <w:tmpl w:val="6B2C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F27911"/>
    <w:multiLevelType w:val="multilevel"/>
    <w:tmpl w:val="BDEEF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7D61674"/>
    <w:multiLevelType w:val="multilevel"/>
    <w:tmpl w:val="266C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A21EDA"/>
    <w:multiLevelType w:val="multilevel"/>
    <w:tmpl w:val="7032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A25BC4"/>
    <w:multiLevelType w:val="multilevel"/>
    <w:tmpl w:val="794E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D972BA"/>
    <w:multiLevelType w:val="multilevel"/>
    <w:tmpl w:val="549696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430474C"/>
    <w:multiLevelType w:val="multilevel"/>
    <w:tmpl w:val="F2A063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70613CD"/>
    <w:multiLevelType w:val="multilevel"/>
    <w:tmpl w:val="A88E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984BFA"/>
    <w:multiLevelType w:val="multilevel"/>
    <w:tmpl w:val="09B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F55F5A"/>
    <w:multiLevelType w:val="multilevel"/>
    <w:tmpl w:val="8F366E9E"/>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26" w15:restartNumberingAfterBreak="0">
    <w:nsid w:val="6D7C7EA3"/>
    <w:multiLevelType w:val="multilevel"/>
    <w:tmpl w:val="1BAA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A819B4"/>
    <w:multiLevelType w:val="hybridMultilevel"/>
    <w:tmpl w:val="82741E42"/>
    <w:lvl w:ilvl="0" w:tplc="27EA7FB0">
      <w:start w:val="1"/>
      <w:numFmt w:val="bullet"/>
      <w:lvlText w:val="o"/>
      <w:lvlJc w:val="left"/>
      <w:pPr>
        <w:ind w:left="1490" w:hanging="360"/>
      </w:pPr>
      <w:rPr>
        <w:rFonts w:ascii="Courier New" w:hAnsi="Courier New"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6ED64EB3"/>
    <w:multiLevelType w:val="multilevel"/>
    <w:tmpl w:val="CDD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0F51DB"/>
    <w:multiLevelType w:val="multilevel"/>
    <w:tmpl w:val="1696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139468">
    <w:abstractNumId w:val="2"/>
  </w:num>
  <w:num w:numId="2" w16cid:durableId="1509633678">
    <w:abstractNumId w:val="11"/>
  </w:num>
  <w:num w:numId="3" w16cid:durableId="313918727">
    <w:abstractNumId w:val="22"/>
  </w:num>
  <w:num w:numId="4" w16cid:durableId="758717819">
    <w:abstractNumId w:val="12"/>
  </w:num>
  <w:num w:numId="5" w16cid:durableId="467631495">
    <w:abstractNumId w:val="28"/>
  </w:num>
  <w:num w:numId="6" w16cid:durableId="1302808042">
    <w:abstractNumId w:val="21"/>
  </w:num>
  <w:num w:numId="7" w16cid:durableId="766929745">
    <w:abstractNumId w:val="10"/>
  </w:num>
  <w:num w:numId="8" w16cid:durableId="1147361978">
    <w:abstractNumId w:val="20"/>
  </w:num>
  <w:num w:numId="9" w16cid:durableId="808284843">
    <w:abstractNumId w:val="9"/>
  </w:num>
  <w:num w:numId="10" w16cid:durableId="109321236">
    <w:abstractNumId w:val="24"/>
  </w:num>
  <w:num w:numId="11" w16cid:durableId="1066730843">
    <w:abstractNumId w:val="16"/>
  </w:num>
  <w:num w:numId="12" w16cid:durableId="1986083763">
    <w:abstractNumId w:val="26"/>
  </w:num>
  <w:num w:numId="13" w16cid:durableId="1545872749">
    <w:abstractNumId w:val="8"/>
  </w:num>
  <w:num w:numId="14" w16cid:durableId="177621489">
    <w:abstractNumId w:val="3"/>
  </w:num>
  <w:num w:numId="15" w16cid:durableId="1333723351">
    <w:abstractNumId w:val="6"/>
  </w:num>
  <w:num w:numId="16" w16cid:durableId="1346663770">
    <w:abstractNumId w:val="23"/>
  </w:num>
  <w:num w:numId="17" w16cid:durableId="318315815">
    <w:abstractNumId w:val="17"/>
  </w:num>
  <w:num w:numId="18" w16cid:durableId="1844280482">
    <w:abstractNumId w:val="25"/>
  </w:num>
  <w:num w:numId="19" w16cid:durableId="690684634">
    <w:abstractNumId w:val="13"/>
  </w:num>
  <w:num w:numId="20" w16cid:durableId="1320648457">
    <w:abstractNumId w:val="29"/>
  </w:num>
  <w:num w:numId="21" w16cid:durableId="2011986473">
    <w:abstractNumId w:val="15"/>
  </w:num>
  <w:num w:numId="22" w16cid:durableId="712849493">
    <w:abstractNumId w:val="4"/>
  </w:num>
  <w:num w:numId="23" w16cid:durableId="1582060297">
    <w:abstractNumId w:val="14"/>
  </w:num>
  <w:num w:numId="24" w16cid:durableId="632252272">
    <w:abstractNumId w:val="18"/>
  </w:num>
  <w:num w:numId="25" w16cid:durableId="1728719580">
    <w:abstractNumId w:val="19"/>
  </w:num>
  <w:num w:numId="26" w16cid:durableId="1848711288">
    <w:abstractNumId w:val="0"/>
  </w:num>
  <w:num w:numId="27" w16cid:durableId="374626953">
    <w:abstractNumId w:val="5"/>
  </w:num>
  <w:num w:numId="28" w16cid:durableId="1552380631">
    <w:abstractNumId w:val="7"/>
  </w:num>
  <w:num w:numId="29" w16cid:durableId="973171841">
    <w:abstractNumId w:val="1"/>
  </w:num>
  <w:num w:numId="30" w16cid:durableId="15989514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5A"/>
    <w:rsid w:val="000C4F5A"/>
    <w:rsid w:val="002610BD"/>
    <w:rsid w:val="00281484"/>
    <w:rsid w:val="002F2A40"/>
    <w:rsid w:val="00413280"/>
    <w:rsid w:val="004E238E"/>
    <w:rsid w:val="005D0F66"/>
    <w:rsid w:val="006C69E9"/>
    <w:rsid w:val="00740B2D"/>
    <w:rsid w:val="00BA1D2D"/>
    <w:rsid w:val="00D5027C"/>
    <w:rsid w:val="00E156F6"/>
    <w:rsid w:val="00EA3BBD"/>
    <w:rsid w:val="00F458FD"/>
    <w:rsid w:val="00FC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DA33B"/>
  <w15:chartTrackingRefBased/>
  <w15:docId w15:val="{A8E9EEFE-1E4D-4B3C-AAF8-BB1B531D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40"/>
  </w:style>
  <w:style w:type="paragraph" w:styleId="Heading2">
    <w:name w:val="heading 2"/>
    <w:basedOn w:val="Normal"/>
    <w:next w:val="Normal"/>
    <w:link w:val="Heading2Char"/>
    <w:uiPriority w:val="9"/>
    <w:semiHidden/>
    <w:unhideWhenUsed/>
    <w:qFormat/>
    <w:rsid w:val="002F2A40"/>
    <w:pPr>
      <w:spacing w:before="240" w:after="80" w:line="276" w:lineRule="auto"/>
      <w:outlineLvl w:val="1"/>
    </w:pPr>
    <w:rPr>
      <w:rFonts w:ascii="Verdana" w:eastAsiaTheme="minorEastAsia" w:hAnsi="Verdana"/>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5A"/>
    <w:pPr>
      <w:ind w:left="720"/>
      <w:contextualSpacing/>
    </w:pPr>
  </w:style>
  <w:style w:type="paragraph" w:styleId="Header">
    <w:name w:val="header"/>
    <w:basedOn w:val="Normal"/>
    <w:link w:val="HeaderChar"/>
    <w:uiPriority w:val="99"/>
    <w:unhideWhenUsed/>
    <w:rsid w:val="000C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F5A"/>
  </w:style>
  <w:style w:type="paragraph" w:styleId="Footer">
    <w:name w:val="footer"/>
    <w:basedOn w:val="Normal"/>
    <w:link w:val="FooterChar"/>
    <w:uiPriority w:val="99"/>
    <w:unhideWhenUsed/>
    <w:rsid w:val="000C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F5A"/>
  </w:style>
  <w:style w:type="character" w:styleId="Hyperlink">
    <w:name w:val="Hyperlink"/>
    <w:basedOn w:val="DefaultParagraphFont"/>
    <w:uiPriority w:val="99"/>
    <w:unhideWhenUsed/>
    <w:rsid w:val="004E238E"/>
    <w:rPr>
      <w:color w:val="0000FF"/>
      <w:u w:val="single"/>
    </w:rPr>
  </w:style>
  <w:style w:type="character" w:customStyle="1" w:styleId="Heading2Char">
    <w:name w:val="Heading 2 Char"/>
    <w:basedOn w:val="DefaultParagraphFont"/>
    <w:link w:val="Heading2"/>
    <w:uiPriority w:val="9"/>
    <w:semiHidden/>
    <w:rsid w:val="002F2A40"/>
    <w:rPr>
      <w:rFonts w:ascii="Verdana" w:eastAsiaTheme="minorEastAsia" w:hAnsi="Verdana"/>
      <w:smallCaps/>
      <w:spacing w:val="5"/>
      <w:sz w:val="28"/>
      <w:szCs w:val="28"/>
    </w:rPr>
  </w:style>
  <w:style w:type="paragraph" w:styleId="NormalWeb">
    <w:name w:val="Normal (Web)"/>
    <w:basedOn w:val="Normal"/>
    <w:uiPriority w:val="99"/>
    <w:unhideWhenUsed/>
    <w:rsid w:val="002F2A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D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5DE1D23DECB408AA3CC119E556398" ma:contentTypeVersion="14" ma:contentTypeDescription="Create a new document." ma:contentTypeScope="" ma:versionID="25ea6e6fe2b88a7f474ab7f616143ceb">
  <xsd:schema xmlns:xsd="http://www.w3.org/2001/XMLSchema" xmlns:xs="http://www.w3.org/2001/XMLSchema" xmlns:p="http://schemas.microsoft.com/office/2006/metadata/properties" xmlns:ns2="fce8e9b5-6cc6-4ef5-9c6c-e2ae9a27cc1a" xmlns:ns3="3288087e-c159-4dff-8de0-04942673074f" targetNamespace="http://schemas.microsoft.com/office/2006/metadata/properties" ma:root="true" ma:fieldsID="6d5c2820fbc70146bd5f40f98c1140d0" ns2:_="" ns3:_="">
    <xsd:import namespace="fce8e9b5-6cc6-4ef5-9c6c-e2ae9a27cc1a"/>
    <xsd:import namespace="3288087e-c159-4dff-8de0-0494267307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8e9b5-6cc6-4ef5-9c6c-e2ae9a27c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d0c03c-5961-4efe-97ea-eeebcbba24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8087e-c159-4dff-8de0-0494267307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e25578c-6acb-4de5-99cc-297a75c36546}" ma:internalName="TaxCatchAll" ma:showField="CatchAllData" ma:web="3288087e-c159-4dff-8de0-04942673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e8e9b5-6cc6-4ef5-9c6c-e2ae9a27cc1a">
      <Terms xmlns="http://schemas.microsoft.com/office/infopath/2007/PartnerControls"/>
    </lcf76f155ced4ddcb4097134ff3c332f>
    <TaxCatchAll xmlns="3288087e-c159-4dff-8de0-04942673074f" xsi:nil="true"/>
  </documentManagement>
</p:properties>
</file>

<file path=customXml/itemProps1.xml><?xml version="1.0" encoding="utf-8"?>
<ds:datastoreItem xmlns:ds="http://schemas.openxmlformats.org/officeDocument/2006/customXml" ds:itemID="{9F02D216-8633-4FC5-8341-D4C965203FD2}"/>
</file>

<file path=customXml/itemProps2.xml><?xml version="1.0" encoding="utf-8"?>
<ds:datastoreItem xmlns:ds="http://schemas.openxmlformats.org/officeDocument/2006/customXml" ds:itemID="{C329EF63-6F74-418F-8C66-63B3D27C7C3A}"/>
</file>

<file path=customXml/itemProps3.xml><?xml version="1.0" encoding="utf-8"?>
<ds:datastoreItem xmlns:ds="http://schemas.openxmlformats.org/officeDocument/2006/customXml" ds:itemID="{FFF79D20-9C63-41DA-9D8C-BEB318B66102}"/>
</file>

<file path=docProps/app.xml><?xml version="1.0" encoding="utf-8"?>
<Properties xmlns="http://schemas.openxmlformats.org/officeDocument/2006/extended-properties" xmlns:vt="http://schemas.openxmlformats.org/officeDocument/2006/docPropsVTypes">
  <Template>Normal.dotm</Template>
  <TotalTime>11</TotalTime>
  <Pages>4</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Steinlein</dc:creator>
  <cp:keywords/>
  <dc:description/>
  <cp:lastModifiedBy>Ellen Steinlein</cp:lastModifiedBy>
  <cp:revision>6</cp:revision>
  <dcterms:created xsi:type="dcterms:W3CDTF">2021-10-13T16:18:00Z</dcterms:created>
  <dcterms:modified xsi:type="dcterms:W3CDTF">2023-09-14T21:30:00Z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0x010100C065DE1D23DECB408AA3CC119E556398</vt:lpwstr>
  </property>
</Properties>
</file>